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DC38" w14:textId="77777777" w:rsidR="00EA25EA" w:rsidRDefault="00EA25EA">
      <w:pPr>
        <w:pStyle w:val="Title"/>
      </w:pPr>
      <w:r>
        <w:t>Rural Community Assistance Corporation</w:t>
      </w:r>
    </w:p>
    <w:p w14:paraId="2AFA1D4C" w14:textId="77777777" w:rsidR="00EA25EA" w:rsidRDefault="00EA25EA">
      <w:pPr>
        <w:tabs>
          <w:tab w:val="center" w:pos="4680"/>
        </w:tabs>
        <w:rPr>
          <w:i/>
          <w:sz w:val="28"/>
        </w:rPr>
      </w:pPr>
      <w:r>
        <w:rPr>
          <w:sz w:val="28"/>
        </w:rPr>
        <w:tab/>
      </w:r>
      <w:r>
        <w:rPr>
          <w:b/>
        </w:rPr>
        <w:t>Job Description</w:t>
      </w:r>
    </w:p>
    <w:p w14:paraId="5842B4FD" w14:textId="77777777" w:rsidR="00EA25EA" w:rsidRDefault="00EA25EA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snapToGrid/>
        </w:rPr>
      </w:pPr>
    </w:p>
    <w:p w14:paraId="12263996" w14:textId="77777777" w:rsidR="00EA25EA" w:rsidRDefault="00EA25EA">
      <w:pPr>
        <w:tabs>
          <w:tab w:val="center" w:pos="4680"/>
        </w:tabs>
      </w:pPr>
      <w:r>
        <w:tab/>
      </w:r>
      <w:r w:rsidR="00C454FF">
        <w:rPr>
          <w:b/>
          <w:i/>
          <w:sz w:val="28"/>
        </w:rPr>
        <w:t>Events Manager</w:t>
      </w:r>
    </w:p>
    <w:p w14:paraId="5F7BE3A4" w14:textId="77777777" w:rsidR="00EA25EA" w:rsidRDefault="00EA25EA"/>
    <w:p w14:paraId="2ED8F49A" w14:textId="77777777" w:rsidR="00EA25EA" w:rsidRDefault="00EA25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i/>
        </w:rPr>
      </w:pPr>
      <w:r w:rsidRPr="00D648A0">
        <w:rPr>
          <w:b/>
        </w:rPr>
        <w:t>Classification:</w:t>
      </w:r>
      <w:r>
        <w:rPr>
          <w:b/>
          <w:i/>
        </w:rPr>
        <w:t xml:space="preserve">  </w:t>
      </w:r>
      <w:r w:rsidR="00EB07FA">
        <w:rPr>
          <w:i/>
        </w:rPr>
        <w:t xml:space="preserve">Grade </w:t>
      </w:r>
      <w:r w:rsidR="00C454FF">
        <w:rPr>
          <w:i/>
        </w:rPr>
        <w:t>G</w:t>
      </w:r>
      <w:r>
        <w:rPr>
          <w:i/>
        </w:rPr>
        <w:tab/>
      </w:r>
      <w:r w:rsidRPr="00D648A0">
        <w:rPr>
          <w:b/>
        </w:rPr>
        <w:t>Department</w:t>
      </w:r>
      <w:r>
        <w:rPr>
          <w:b/>
          <w:i/>
        </w:rPr>
        <w:t>:</w:t>
      </w:r>
      <w:r>
        <w:rPr>
          <w:i/>
        </w:rPr>
        <w:t xml:space="preserve"> </w:t>
      </w:r>
      <w:r w:rsidR="007A7981">
        <w:rPr>
          <w:i/>
        </w:rPr>
        <w:t>Communications, Development &amp;</w:t>
      </w:r>
      <w:r>
        <w:rPr>
          <w:i/>
        </w:rPr>
        <w:t xml:space="preserve"> Events</w:t>
      </w:r>
    </w:p>
    <w:p w14:paraId="542C929C" w14:textId="77777777" w:rsidR="00EA25EA" w:rsidRDefault="00EA25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</w:pPr>
      <w:r w:rsidRPr="00D648A0">
        <w:rPr>
          <w:b/>
        </w:rPr>
        <w:t>Status:</w:t>
      </w:r>
      <w:r w:rsidR="00EB07FA">
        <w:rPr>
          <w:i/>
        </w:rPr>
        <w:tab/>
        <w:t xml:space="preserve">  </w:t>
      </w:r>
      <w:r>
        <w:rPr>
          <w:i/>
        </w:rPr>
        <w:t>Exempt</w:t>
      </w:r>
      <w:r>
        <w:rPr>
          <w:i/>
        </w:rPr>
        <w:tab/>
      </w:r>
      <w:r w:rsidRPr="00D648A0">
        <w:rPr>
          <w:b/>
        </w:rPr>
        <w:t>Supervisor</w:t>
      </w:r>
      <w:r>
        <w:rPr>
          <w:b/>
          <w:i/>
        </w:rPr>
        <w:t>:</w:t>
      </w:r>
      <w:r>
        <w:rPr>
          <w:i/>
        </w:rPr>
        <w:t xml:space="preserve"> </w:t>
      </w:r>
      <w:r w:rsidR="00C77B1A">
        <w:rPr>
          <w:i/>
        </w:rPr>
        <w:t>Communication, Development &amp; Events Director</w:t>
      </w:r>
    </w:p>
    <w:p w14:paraId="4D013C45" w14:textId="77777777" w:rsidR="00EA25EA" w:rsidRDefault="00B6794F">
      <w:pPr>
        <w:spacing w:line="19" w:lineRule="exac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695C389" wp14:editId="1A7B3B7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4970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71F57D" w14:textId="77777777" w:rsidR="00C66C56" w:rsidRDefault="00C66C56" w:rsidP="00C66C56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05E38EC3" w14:textId="1E6B6B3D" w:rsidR="00C66C56" w:rsidRDefault="00C66C56" w:rsidP="00C66C56">
      <w:pPr>
        <w:tabs>
          <w:tab w:val="left" w:pos="-1152"/>
          <w:tab w:val="left" w:pos="-720"/>
          <w:tab w:val="left" w:pos="0"/>
          <w:tab w:val="left" w:pos="360"/>
        </w:tabs>
        <w:rPr>
          <w:szCs w:val="24"/>
        </w:rPr>
      </w:pPr>
      <w:r w:rsidRPr="00A12A5E">
        <w:rPr>
          <w:szCs w:val="24"/>
        </w:rPr>
        <w:t>Founded in 1978, RCAC</w:t>
      </w:r>
      <w:r w:rsidR="004B0B00">
        <w:rPr>
          <w:szCs w:val="24"/>
        </w:rPr>
        <w:t xml:space="preserve"> is a 501(c)(3) non</w:t>
      </w:r>
      <w:r>
        <w:rPr>
          <w:szCs w:val="24"/>
        </w:rPr>
        <w:t>profit</w:t>
      </w:r>
      <w:r w:rsidR="00165B79">
        <w:rPr>
          <w:szCs w:val="24"/>
        </w:rPr>
        <w:t xml:space="preserve"> </w:t>
      </w:r>
      <w:r>
        <w:rPr>
          <w:szCs w:val="24"/>
        </w:rPr>
        <w:t>that</w:t>
      </w:r>
      <w:r w:rsidRPr="00A12A5E">
        <w:rPr>
          <w:szCs w:val="24"/>
        </w:rPr>
        <w:t xml:space="preserve"> provides training, technical and financial resources and advocacy so </w:t>
      </w:r>
      <w:r>
        <w:rPr>
          <w:szCs w:val="24"/>
        </w:rPr>
        <w:t xml:space="preserve">low-income </w:t>
      </w:r>
      <w:r w:rsidRPr="00A12A5E">
        <w:rPr>
          <w:szCs w:val="24"/>
        </w:rPr>
        <w:t xml:space="preserve">rural communities can achieve their goals. For more than </w:t>
      </w:r>
      <w:r w:rsidR="0008242A">
        <w:rPr>
          <w:szCs w:val="24"/>
        </w:rPr>
        <w:t>40</w:t>
      </w:r>
      <w:r w:rsidRPr="00A12A5E">
        <w:rPr>
          <w:szCs w:val="24"/>
        </w:rPr>
        <w:t xml:space="preserve"> years, our dedicated staff and active board</w:t>
      </w:r>
      <w:r w:rsidR="00C15B6B" w:rsidRPr="00A12A5E">
        <w:rPr>
          <w:szCs w:val="24"/>
        </w:rPr>
        <w:t>, motivated</w:t>
      </w:r>
      <w:r w:rsidR="00C728F4">
        <w:rPr>
          <w:szCs w:val="24"/>
        </w:rPr>
        <w:t xml:space="preserve"> by </w:t>
      </w:r>
      <w:r w:rsidRPr="00A12A5E">
        <w:rPr>
          <w:szCs w:val="24"/>
        </w:rPr>
        <w:t xml:space="preserve">our </w:t>
      </w:r>
      <w:r w:rsidR="00C728F4">
        <w:rPr>
          <w:szCs w:val="24"/>
        </w:rPr>
        <w:t xml:space="preserve">core </w:t>
      </w:r>
      <w:r w:rsidRPr="00A12A5E">
        <w:rPr>
          <w:szCs w:val="24"/>
        </w:rPr>
        <w:t xml:space="preserve">values: leadership, collaboration, commitment, quality and integrity, have helped effect positive change in rural communities across the West. </w:t>
      </w:r>
    </w:p>
    <w:p w14:paraId="57859D75" w14:textId="77777777" w:rsidR="00C15B6B" w:rsidRDefault="00C15B6B" w:rsidP="00C66C56">
      <w:pPr>
        <w:tabs>
          <w:tab w:val="left" w:pos="-1152"/>
          <w:tab w:val="left" w:pos="-720"/>
          <w:tab w:val="left" w:pos="0"/>
          <w:tab w:val="left" w:pos="360"/>
        </w:tabs>
        <w:rPr>
          <w:szCs w:val="24"/>
        </w:rPr>
      </w:pPr>
    </w:p>
    <w:p w14:paraId="41B1680F" w14:textId="77777777" w:rsidR="00EA25EA" w:rsidRDefault="00C66C56">
      <w:pPr>
        <w:rPr>
          <w:b/>
        </w:rPr>
      </w:pPr>
      <w:r w:rsidRPr="001A4737">
        <w:rPr>
          <w:b/>
        </w:rPr>
        <w:t xml:space="preserve">Communications Development and Events </w:t>
      </w:r>
      <w:r w:rsidR="00C203FE">
        <w:rPr>
          <w:b/>
        </w:rPr>
        <w:t>(CDE)</w:t>
      </w:r>
    </w:p>
    <w:p w14:paraId="4DF1D693" w14:textId="710650E5" w:rsidR="00C203FE" w:rsidRPr="00C203FE" w:rsidRDefault="00C203FE">
      <w:r>
        <w:t xml:space="preserve">The CDE department is responsible </w:t>
      </w:r>
      <w:r w:rsidR="00417489">
        <w:t>for raising funds</w:t>
      </w:r>
      <w:r>
        <w:t>,</w:t>
      </w:r>
      <w:r w:rsidR="00165B79">
        <w:t xml:space="preserve"> </w:t>
      </w:r>
      <w:r w:rsidR="00417489">
        <w:t xml:space="preserve">managing all </w:t>
      </w:r>
      <w:r>
        <w:t>communications</w:t>
      </w:r>
      <w:r w:rsidR="00417489">
        <w:t xml:space="preserve"> and </w:t>
      </w:r>
      <w:r w:rsidR="00C454FF">
        <w:t>coordinating</w:t>
      </w:r>
      <w:r w:rsidR="00417489">
        <w:t xml:space="preserve"> events for the corporation</w:t>
      </w:r>
      <w:r>
        <w:t xml:space="preserve">. The </w:t>
      </w:r>
      <w:r w:rsidR="00C454FF">
        <w:t>Events</w:t>
      </w:r>
      <w:r>
        <w:t xml:space="preserve"> unit within CDE supports </w:t>
      </w:r>
      <w:r w:rsidR="00C454FF">
        <w:t xml:space="preserve">more than 300 </w:t>
      </w:r>
      <w:r>
        <w:t>training workshops</w:t>
      </w:r>
      <w:r w:rsidR="00D87F1E">
        <w:t>,</w:t>
      </w:r>
      <w:r>
        <w:t xml:space="preserve"> conferences and other events, both internal and external</w:t>
      </w:r>
      <w:r w:rsidR="006B2914">
        <w:t>.</w:t>
      </w:r>
    </w:p>
    <w:p w14:paraId="51C1980C" w14:textId="77777777" w:rsidR="00C66C56" w:rsidRDefault="00C66C56">
      <w:pPr>
        <w:rPr>
          <w:b/>
        </w:rPr>
      </w:pPr>
    </w:p>
    <w:p w14:paraId="0AF2EB9D" w14:textId="3C7C0A21" w:rsidR="00EA25EA" w:rsidRPr="007F48D1" w:rsidRDefault="00895BC6">
      <w:r w:rsidRPr="007F48D1">
        <w:rPr>
          <w:b/>
        </w:rPr>
        <w:t>Job Description</w:t>
      </w:r>
    </w:p>
    <w:p w14:paraId="2445A50D" w14:textId="3DB864D3" w:rsidR="001A0203" w:rsidRDefault="00C454FF">
      <w:r>
        <w:t xml:space="preserve">Manage </w:t>
      </w:r>
      <w:r w:rsidR="00456439">
        <w:t>Events staff and oversee all trainings, workshops and other events for RCAC</w:t>
      </w:r>
      <w:r w:rsidR="004C0AD8">
        <w:t>.</w:t>
      </w:r>
      <w:r w:rsidR="00BA3B36">
        <w:t xml:space="preserve"> </w:t>
      </w:r>
      <w:r w:rsidR="00C66C56">
        <w:t xml:space="preserve">The </w:t>
      </w:r>
      <w:r>
        <w:t xml:space="preserve">Events Manager </w:t>
      </w:r>
      <w:r w:rsidR="00D87F1E">
        <w:t xml:space="preserve">oversees the selection of </w:t>
      </w:r>
      <w:r w:rsidR="00D6761F">
        <w:t xml:space="preserve">workshop, conference and RCAC board meeting sites; assists with developing conference budgets; and analyzes federal regulations and per diem rates. The Events Manager also </w:t>
      </w:r>
      <w:r w:rsidR="00C66C56">
        <w:t xml:space="preserve">oversees </w:t>
      </w:r>
      <w:r w:rsidR="00CF6D5C">
        <w:t xml:space="preserve">training material development and marketing, </w:t>
      </w:r>
      <w:r>
        <w:t>r</w:t>
      </w:r>
      <w:r w:rsidR="00C66C56">
        <w:t>egistration</w:t>
      </w:r>
      <w:r>
        <w:t xml:space="preserve"> processes</w:t>
      </w:r>
      <w:r w:rsidR="00C66C56">
        <w:t xml:space="preserve">, </w:t>
      </w:r>
      <w:r w:rsidR="00D6761F">
        <w:t>and reporting</w:t>
      </w:r>
      <w:r w:rsidR="00C66C56">
        <w:t xml:space="preserve"> for online and in-person trainings</w:t>
      </w:r>
      <w:r w:rsidR="00895BC6">
        <w:t>, and</w:t>
      </w:r>
      <w:r w:rsidR="00D6761F">
        <w:t xml:space="preserve"> ensures good</w:t>
      </w:r>
      <w:r w:rsidR="00C66C56">
        <w:t xml:space="preserve"> communication between trainers</w:t>
      </w:r>
      <w:r w:rsidR="00EF7060">
        <w:t xml:space="preserve">, registrants </w:t>
      </w:r>
      <w:r w:rsidR="00C66C56">
        <w:t xml:space="preserve">and </w:t>
      </w:r>
      <w:r w:rsidR="00895BC6">
        <w:t>E</w:t>
      </w:r>
      <w:r w:rsidR="00EF7060">
        <w:t>vent</w:t>
      </w:r>
      <w:r w:rsidR="00061437">
        <w:t>s</w:t>
      </w:r>
      <w:r w:rsidR="00EF7060">
        <w:t xml:space="preserve"> staff.</w:t>
      </w:r>
      <w:r w:rsidR="00DB099D">
        <w:t xml:space="preserve"> </w:t>
      </w:r>
    </w:p>
    <w:p w14:paraId="1ED9B459" w14:textId="77777777" w:rsidR="00C66C56" w:rsidRDefault="00C66C56"/>
    <w:p w14:paraId="20E87EE5" w14:textId="77777777" w:rsidR="00A327D9" w:rsidRDefault="00EA25EA">
      <w:pPr>
        <w:rPr>
          <w:b/>
        </w:rPr>
      </w:pPr>
      <w:r>
        <w:rPr>
          <w:b/>
        </w:rPr>
        <w:lastRenderedPageBreak/>
        <w:t>Specific job goals, objectives and tasks are established f</w:t>
      </w:r>
      <w:r w:rsidR="00114BE2">
        <w:rPr>
          <w:b/>
        </w:rPr>
        <w:t xml:space="preserve">or each employee as part of the </w:t>
      </w:r>
      <w:r>
        <w:rPr>
          <w:b/>
        </w:rPr>
        <w:t>annual evaluation and work plan process.</w:t>
      </w:r>
      <w:r>
        <w:t xml:space="preserve"> </w:t>
      </w:r>
      <w:r>
        <w:rPr>
          <w:b/>
        </w:rPr>
        <w:t>Examples of responsibilities and duties include</w:t>
      </w:r>
      <w:r w:rsidR="00D148C2">
        <w:rPr>
          <w:b/>
        </w:rPr>
        <w:t>,</w:t>
      </w:r>
      <w:r>
        <w:rPr>
          <w:b/>
        </w:rPr>
        <w:t xml:space="preserve"> but are not limited to</w:t>
      </w:r>
      <w:r w:rsidR="00D148C2">
        <w:rPr>
          <w:b/>
        </w:rPr>
        <w:t>,</w:t>
      </w:r>
      <w:r>
        <w:rPr>
          <w:b/>
        </w:rPr>
        <w:t xml:space="preserve"> the following:</w:t>
      </w:r>
    </w:p>
    <w:p w14:paraId="1258D263" w14:textId="77777777" w:rsidR="00A327D9" w:rsidRDefault="00A327D9">
      <w:pPr>
        <w:rPr>
          <w:b/>
        </w:rPr>
      </w:pPr>
    </w:p>
    <w:p w14:paraId="7E071F9D" w14:textId="433B77AC" w:rsidR="00D6761F" w:rsidRDefault="00061437" w:rsidP="00D6761F">
      <w:pPr>
        <w:pStyle w:val="a"/>
        <w:numPr>
          <w:ilvl w:val="0"/>
          <w:numId w:val="8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Oversee the selection of </w:t>
      </w:r>
      <w:r w:rsidR="00D6761F">
        <w:rPr>
          <w:rFonts w:ascii="Times New Roman" w:hAnsi="Times New Roman"/>
          <w:i/>
        </w:rPr>
        <w:t xml:space="preserve">workshop, conference and board meeting sites - </w:t>
      </w:r>
      <w:r w:rsidR="00D6761F">
        <w:rPr>
          <w:rFonts w:ascii="Times New Roman" w:hAnsi="Times New Roman"/>
        </w:rPr>
        <w:t xml:space="preserve">initiate leads through convention bureaus to </w:t>
      </w:r>
      <w:r w:rsidR="00895BC6">
        <w:rPr>
          <w:rFonts w:ascii="Times New Roman" w:hAnsi="Times New Roman"/>
        </w:rPr>
        <w:t>prospective</w:t>
      </w:r>
      <w:r w:rsidR="00D6761F">
        <w:rPr>
          <w:rFonts w:ascii="Times New Roman" w:hAnsi="Times New Roman"/>
        </w:rPr>
        <w:t xml:space="preserve"> hotels; review proposals; negotiate contracts; perform site inspection visits; select sites and coordinate with trainers; coordinate and negotiate rates for food, beverage and audio-visual needs; facilitate room requirements for trainers; provide on-site management; review bills for accuracy.</w:t>
      </w:r>
    </w:p>
    <w:p w14:paraId="7254BB79" w14:textId="77777777" w:rsidR="00D6761F" w:rsidRPr="004E2151" w:rsidRDefault="00D6761F" w:rsidP="00D6761F">
      <w:pPr>
        <w:tabs>
          <w:tab w:val="left" w:pos="-1152"/>
          <w:tab w:val="left" w:pos="-720"/>
          <w:tab w:val="left" w:pos="0"/>
          <w:tab w:val="left" w:pos="360"/>
        </w:tabs>
        <w:rPr>
          <w:sz w:val="16"/>
          <w:szCs w:val="16"/>
        </w:rPr>
      </w:pPr>
    </w:p>
    <w:p w14:paraId="37A91176" w14:textId="04BC066F" w:rsidR="00D6761F" w:rsidRDefault="00A667FE" w:rsidP="00D6761F">
      <w:pPr>
        <w:pStyle w:val="a"/>
        <w:numPr>
          <w:ilvl w:val="0"/>
          <w:numId w:val="8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B57AA0">
        <w:rPr>
          <w:rFonts w:ascii="Times New Roman" w:hAnsi="Times New Roman"/>
          <w:i/>
        </w:rPr>
        <w:t>M</w:t>
      </w:r>
      <w:r w:rsidR="00D6761F" w:rsidRPr="00B57AA0">
        <w:rPr>
          <w:rFonts w:ascii="Times New Roman" w:hAnsi="Times New Roman"/>
          <w:i/>
        </w:rPr>
        <w:t>aintain contacts</w:t>
      </w:r>
      <w:r w:rsidR="00D6761F">
        <w:rPr>
          <w:rFonts w:ascii="Times New Roman" w:hAnsi="Times New Roman"/>
        </w:rPr>
        <w:t xml:space="preserve"> with government planners, hotel suppliers, convention and visitor bureaus; attend trade shows; maintain files on resources.</w:t>
      </w:r>
    </w:p>
    <w:p w14:paraId="677A38D5" w14:textId="77777777" w:rsidR="00D6761F" w:rsidRDefault="00D6761F" w:rsidP="00D746DA">
      <w:pPr>
        <w:pStyle w:val="a"/>
        <w:tabs>
          <w:tab w:val="left" w:pos="-1152"/>
          <w:tab w:val="left" w:pos="-720"/>
          <w:tab w:val="left" w:pos="0"/>
        </w:tabs>
        <w:ind w:left="0" w:firstLine="0"/>
        <w:rPr>
          <w:rFonts w:ascii="Times New Roman" w:hAnsi="Times New Roman"/>
        </w:rPr>
      </w:pPr>
    </w:p>
    <w:p w14:paraId="657C706D" w14:textId="4B3C39F6" w:rsidR="00D6761F" w:rsidRDefault="00A667FE" w:rsidP="00D6761F">
      <w:pPr>
        <w:pStyle w:val="a"/>
        <w:numPr>
          <w:ilvl w:val="0"/>
          <w:numId w:val="8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B57AA0">
        <w:rPr>
          <w:rFonts w:ascii="Times New Roman" w:hAnsi="Times New Roman"/>
          <w:i/>
        </w:rPr>
        <w:t>M</w:t>
      </w:r>
      <w:r w:rsidR="00061437" w:rsidRPr="007F48D1">
        <w:rPr>
          <w:rFonts w:ascii="Times New Roman" w:hAnsi="Times New Roman"/>
          <w:i/>
        </w:rPr>
        <w:t xml:space="preserve">aintain </w:t>
      </w:r>
      <w:r w:rsidR="00D6761F" w:rsidRPr="007F48D1">
        <w:rPr>
          <w:rFonts w:ascii="Times New Roman" w:hAnsi="Times New Roman"/>
          <w:i/>
        </w:rPr>
        <w:t xml:space="preserve">current </w:t>
      </w:r>
      <w:r w:rsidR="007F48D1" w:rsidRPr="007F48D1">
        <w:rPr>
          <w:rFonts w:ascii="Times New Roman" w:hAnsi="Times New Roman"/>
          <w:i/>
        </w:rPr>
        <w:t>information</w:t>
      </w:r>
      <w:r w:rsidR="007F48D1">
        <w:rPr>
          <w:rFonts w:ascii="Times New Roman" w:hAnsi="Times New Roman"/>
        </w:rPr>
        <w:t xml:space="preserve"> on</w:t>
      </w:r>
      <w:r w:rsidR="00061437">
        <w:rPr>
          <w:rFonts w:ascii="Times New Roman" w:hAnsi="Times New Roman"/>
        </w:rPr>
        <w:t xml:space="preserve"> </w:t>
      </w:r>
      <w:r w:rsidR="005A299D">
        <w:rPr>
          <w:rFonts w:ascii="Times New Roman" w:hAnsi="Times New Roman"/>
        </w:rPr>
        <w:t>state and f</w:t>
      </w:r>
      <w:r w:rsidR="00D6761F">
        <w:rPr>
          <w:rFonts w:ascii="Times New Roman" w:hAnsi="Times New Roman"/>
        </w:rPr>
        <w:t xml:space="preserve">ederal regulations </w:t>
      </w:r>
      <w:r w:rsidR="00811E60">
        <w:rPr>
          <w:rFonts w:ascii="Times New Roman" w:hAnsi="Times New Roman"/>
        </w:rPr>
        <w:t xml:space="preserve">governing </w:t>
      </w:r>
      <w:r w:rsidR="00D6761F">
        <w:rPr>
          <w:rFonts w:ascii="Times New Roman" w:hAnsi="Times New Roman"/>
        </w:rPr>
        <w:t>travel, per diem rates and other conference-related expenses</w:t>
      </w:r>
      <w:r w:rsidR="00811E60">
        <w:rPr>
          <w:rFonts w:ascii="Times New Roman" w:hAnsi="Times New Roman"/>
        </w:rPr>
        <w:t>.</w:t>
      </w:r>
      <w:r w:rsidR="00D6761F">
        <w:rPr>
          <w:rFonts w:ascii="Times New Roman" w:hAnsi="Times New Roman"/>
        </w:rPr>
        <w:t xml:space="preserve"> </w:t>
      </w:r>
    </w:p>
    <w:p w14:paraId="0A3DC04E" w14:textId="77777777" w:rsidR="00D6761F" w:rsidRDefault="00D6761F">
      <w:pPr>
        <w:rPr>
          <w:b/>
        </w:rPr>
      </w:pPr>
    </w:p>
    <w:p w14:paraId="748BE678" w14:textId="38ED0D15" w:rsidR="00EA25EA" w:rsidRPr="00D746DA" w:rsidRDefault="00A667FE" w:rsidP="00A327D9">
      <w:pPr>
        <w:numPr>
          <w:ilvl w:val="0"/>
          <w:numId w:val="7"/>
        </w:numPr>
        <w:snapToGrid w:val="0"/>
        <w:rPr>
          <w:sz w:val="22"/>
        </w:rPr>
      </w:pPr>
      <w:r w:rsidRPr="007F48D1">
        <w:rPr>
          <w:i/>
          <w:iCs/>
        </w:rPr>
        <w:t>S</w:t>
      </w:r>
      <w:r w:rsidR="0089237C" w:rsidRPr="007F48D1">
        <w:rPr>
          <w:i/>
          <w:iCs/>
        </w:rPr>
        <w:t xml:space="preserve">upervise </w:t>
      </w:r>
      <w:r w:rsidR="00C454FF" w:rsidRPr="007F48D1">
        <w:rPr>
          <w:i/>
          <w:iCs/>
        </w:rPr>
        <w:t>Events staff</w:t>
      </w:r>
      <w:r w:rsidR="0089237C">
        <w:rPr>
          <w:iCs/>
        </w:rPr>
        <w:t xml:space="preserve">; </w:t>
      </w:r>
      <w:r w:rsidR="00A327D9">
        <w:t>establish employee work plans and goals; train,</w:t>
      </w:r>
      <w:r w:rsidR="00A327D9">
        <w:rPr>
          <w:b/>
          <w:bCs/>
        </w:rPr>
        <w:t xml:space="preserve"> </w:t>
      </w:r>
      <w:r w:rsidR="00A327D9">
        <w:t>coach,</w:t>
      </w:r>
      <w:r w:rsidR="00A327D9">
        <w:rPr>
          <w:b/>
          <w:bCs/>
        </w:rPr>
        <w:t xml:space="preserve"> </w:t>
      </w:r>
      <w:r w:rsidR="00A327D9">
        <w:t>guide and provide feedback; conduct quarterly performance check-ins</w:t>
      </w:r>
      <w:r>
        <w:t>.</w:t>
      </w:r>
      <w:r w:rsidR="00F91AFE">
        <w:br/>
      </w:r>
    </w:p>
    <w:p w14:paraId="2E6B12EC" w14:textId="1C16C334" w:rsidR="006F0B8C" w:rsidRPr="00AB51A8" w:rsidRDefault="00A667FE" w:rsidP="006F0B8C">
      <w:pPr>
        <w:numPr>
          <w:ilvl w:val="0"/>
          <w:numId w:val="7"/>
        </w:numPr>
        <w:tabs>
          <w:tab w:val="left" w:pos="-1152"/>
          <w:tab w:val="left" w:pos="-720"/>
          <w:tab w:val="left" w:pos="0"/>
        </w:tabs>
        <w:spacing w:after="120"/>
        <w:rPr>
          <w:b/>
          <w:sz w:val="28"/>
        </w:rPr>
      </w:pPr>
      <w:r w:rsidRPr="007F48D1">
        <w:rPr>
          <w:i/>
        </w:rPr>
        <w:t>E</w:t>
      </w:r>
      <w:r w:rsidR="00D6761F" w:rsidRPr="007F48D1">
        <w:rPr>
          <w:i/>
        </w:rPr>
        <w:t>nsure</w:t>
      </w:r>
      <w:r w:rsidR="006F0B8C" w:rsidRPr="007F48D1">
        <w:rPr>
          <w:i/>
        </w:rPr>
        <w:t xml:space="preserve"> </w:t>
      </w:r>
      <w:r w:rsidR="00F91AFE" w:rsidRPr="007F48D1">
        <w:rPr>
          <w:i/>
        </w:rPr>
        <w:t xml:space="preserve">quality </w:t>
      </w:r>
      <w:r w:rsidR="006F0B8C" w:rsidRPr="007F48D1">
        <w:rPr>
          <w:i/>
        </w:rPr>
        <w:t>printed and electronic materials</w:t>
      </w:r>
      <w:r w:rsidR="006F0B8C">
        <w:t xml:space="preserve"> </w:t>
      </w:r>
      <w:r w:rsidR="001A163B">
        <w:t xml:space="preserve">are </w:t>
      </w:r>
      <w:r w:rsidR="006F0B8C">
        <w:t xml:space="preserve">produced for a variety of audiences, including technical reports, workbooks, guides, handouts, flyers and email </w:t>
      </w:r>
      <w:bookmarkStart w:id="0" w:name="_GoBack"/>
      <w:bookmarkEnd w:id="0"/>
      <w:r w:rsidR="007F48D1">
        <w:t xml:space="preserve">blasts. </w:t>
      </w:r>
    </w:p>
    <w:p w14:paraId="72E40DD2" w14:textId="0828302B" w:rsidR="00693936" w:rsidRPr="00693936" w:rsidRDefault="001A163B" w:rsidP="006D3B05">
      <w:pPr>
        <w:numPr>
          <w:ilvl w:val="0"/>
          <w:numId w:val="1"/>
        </w:numPr>
        <w:tabs>
          <w:tab w:val="left" w:pos="-1152"/>
          <w:tab w:val="left" w:pos="-720"/>
          <w:tab w:val="left" w:pos="0"/>
        </w:tabs>
        <w:spacing w:after="120"/>
        <w:rPr>
          <w:b/>
          <w:sz w:val="28"/>
        </w:rPr>
      </w:pPr>
      <w:r w:rsidRPr="007F48D1">
        <w:rPr>
          <w:i/>
        </w:rPr>
        <w:t xml:space="preserve">Assist in the </w:t>
      </w:r>
      <w:r w:rsidR="00C454FF" w:rsidRPr="007F48D1">
        <w:rPr>
          <w:i/>
        </w:rPr>
        <w:t>design</w:t>
      </w:r>
      <w:r w:rsidR="001A0203">
        <w:t xml:space="preserve"> </w:t>
      </w:r>
      <w:r w:rsidR="00C454FF">
        <w:t>for</w:t>
      </w:r>
      <w:r w:rsidR="001A0203">
        <w:t xml:space="preserve"> </w:t>
      </w:r>
      <w:r w:rsidR="00A327D9">
        <w:t>training</w:t>
      </w:r>
      <w:r w:rsidR="00785912">
        <w:t xml:space="preserve"> and workshop databases</w:t>
      </w:r>
      <w:r w:rsidR="00D8071F">
        <w:t>;</w:t>
      </w:r>
      <w:r w:rsidR="00785912">
        <w:t xml:space="preserve"> </w:t>
      </w:r>
      <w:r>
        <w:t xml:space="preserve">oversee </w:t>
      </w:r>
      <w:r w:rsidR="00A327D9">
        <w:t>training</w:t>
      </w:r>
      <w:r w:rsidR="001A0203">
        <w:t xml:space="preserve"> registrations</w:t>
      </w:r>
      <w:r w:rsidR="002275CC">
        <w:t>,</w:t>
      </w:r>
      <w:r w:rsidR="001A0203">
        <w:t xml:space="preserve"> reports and evaluation</w:t>
      </w:r>
      <w:r w:rsidR="00D8071F">
        <w:t xml:space="preserve"> surveys</w:t>
      </w:r>
      <w:r w:rsidR="00785912">
        <w:t xml:space="preserve">. </w:t>
      </w:r>
    </w:p>
    <w:p w14:paraId="2F5FD299" w14:textId="6B31A6DF" w:rsidR="00A57917" w:rsidRPr="00A57917" w:rsidRDefault="00843E2F" w:rsidP="00A57917">
      <w:pPr>
        <w:pStyle w:val="a"/>
        <w:numPr>
          <w:ilvl w:val="0"/>
          <w:numId w:val="1"/>
        </w:numPr>
        <w:tabs>
          <w:tab w:val="left" w:pos="-1152"/>
          <w:tab w:val="left" w:pos="-720"/>
          <w:tab w:val="left" w:pos="0"/>
        </w:tabs>
        <w:spacing w:after="120"/>
        <w:rPr>
          <w:rFonts w:ascii="Times New Roman" w:hAnsi="Times New Roman"/>
        </w:rPr>
      </w:pPr>
      <w:r w:rsidRPr="007F48D1">
        <w:rPr>
          <w:rFonts w:ascii="Times New Roman" w:hAnsi="Times New Roman"/>
          <w:i/>
        </w:rPr>
        <w:t>Represent</w:t>
      </w:r>
      <w:r w:rsidR="00A57917" w:rsidRPr="007F48D1">
        <w:rPr>
          <w:rFonts w:ascii="Times New Roman" w:hAnsi="Times New Roman"/>
          <w:i/>
        </w:rPr>
        <w:t xml:space="preserve"> RCAC</w:t>
      </w:r>
      <w:r w:rsidR="00A579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 events</w:t>
      </w:r>
      <w:r w:rsidR="00417489">
        <w:rPr>
          <w:rFonts w:ascii="Times New Roman" w:hAnsi="Times New Roman"/>
        </w:rPr>
        <w:t>, such as conferences and technical assistance provider trade fairs</w:t>
      </w:r>
      <w:r w:rsidR="00A57917">
        <w:rPr>
          <w:rFonts w:ascii="Times New Roman" w:hAnsi="Times New Roman"/>
        </w:rPr>
        <w:t>.</w:t>
      </w:r>
    </w:p>
    <w:p w14:paraId="0A1EF94C" w14:textId="77777777" w:rsidR="00EA25EA" w:rsidRDefault="00EA25EA" w:rsidP="00AA3E7A">
      <w:pPr>
        <w:pStyle w:val="a"/>
        <w:tabs>
          <w:tab w:val="left" w:pos="-1152"/>
          <w:tab w:val="left" w:pos="-720"/>
          <w:tab w:val="left" w:pos="0"/>
          <w:tab w:val="left" w:pos="360"/>
        </w:tabs>
        <w:ind w:left="0" w:firstLine="0"/>
        <w:rPr>
          <w:rFonts w:ascii="Times New Roman" w:hAnsi="Times New Roman"/>
          <w:i/>
        </w:rPr>
      </w:pPr>
    </w:p>
    <w:p w14:paraId="614E978C" w14:textId="6ADBBB03" w:rsidR="00EA25EA" w:rsidRDefault="00BA0929">
      <w:pPr>
        <w:pStyle w:val="a"/>
        <w:tabs>
          <w:tab w:val="left" w:pos="-1152"/>
          <w:tab w:val="left" w:pos="-720"/>
          <w:tab w:val="left" w:pos="0"/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Skills and </w:t>
      </w:r>
      <w:r w:rsidR="00EA25EA">
        <w:rPr>
          <w:rFonts w:ascii="Times New Roman" w:hAnsi="Times New Roman"/>
          <w:b/>
          <w:sz w:val="28"/>
        </w:rPr>
        <w:t>Qualifications</w:t>
      </w:r>
    </w:p>
    <w:p w14:paraId="546B2A3A" w14:textId="12FCD4CD" w:rsidR="00BA0929" w:rsidRPr="00A50139" w:rsidRDefault="00BA0929" w:rsidP="007F48D1">
      <w:pPr>
        <w:widowControl w:val="0"/>
        <w:tabs>
          <w:tab w:val="left" w:pos="-1152"/>
          <w:tab w:val="left" w:pos="-720"/>
          <w:tab w:val="left" w:pos="0"/>
          <w:tab w:val="left" w:pos="360"/>
        </w:tabs>
        <w:contextualSpacing/>
        <w:rPr>
          <w:szCs w:val="24"/>
        </w:rPr>
      </w:pPr>
    </w:p>
    <w:p w14:paraId="2E3FE856" w14:textId="77777777" w:rsidR="00BA0929" w:rsidRDefault="00BA0929" w:rsidP="00BA0929">
      <w:pPr>
        <w:pStyle w:val="ListParagraph"/>
        <w:widowControl w:val="0"/>
        <w:numPr>
          <w:ilvl w:val="0"/>
          <w:numId w:val="9"/>
        </w:numPr>
        <w:contextualSpacing/>
        <w:rPr>
          <w:szCs w:val="24"/>
        </w:rPr>
      </w:pPr>
      <w:r>
        <w:rPr>
          <w:szCs w:val="24"/>
        </w:rPr>
        <w:t>F</w:t>
      </w:r>
      <w:r w:rsidRPr="008B3DE3">
        <w:rPr>
          <w:szCs w:val="24"/>
        </w:rPr>
        <w:t>acilitation, mediation and meeting management skills</w:t>
      </w:r>
    </w:p>
    <w:p w14:paraId="64C0E8FB" w14:textId="77777777" w:rsidR="00BA0929" w:rsidRDefault="00BA0929" w:rsidP="00BA0929">
      <w:pPr>
        <w:pStyle w:val="ListParagraph"/>
        <w:widowControl w:val="0"/>
        <w:numPr>
          <w:ilvl w:val="0"/>
          <w:numId w:val="9"/>
        </w:numPr>
        <w:contextualSpacing/>
        <w:rPr>
          <w:szCs w:val="24"/>
        </w:rPr>
      </w:pPr>
      <w:r>
        <w:rPr>
          <w:szCs w:val="24"/>
        </w:rPr>
        <w:t>Familiarity with</w:t>
      </w:r>
      <w:r w:rsidRPr="008B3DE3">
        <w:rPr>
          <w:szCs w:val="24"/>
        </w:rPr>
        <w:t xml:space="preserve"> </w:t>
      </w:r>
      <w:r>
        <w:rPr>
          <w:szCs w:val="24"/>
        </w:rPr>
        <w:t>rural and tribal</w:t>
      </w:r>
      <w:r w:rsidRPr="008B3DE3">
        <w:rPr>
          <w:szCs w:val="24"/>
        </w:rPr>
        <w:t xml:space="preserve"> community dynamics</w:t>
      </w:r>
    </w:p>
    <w:p w14:paraId="57B6D8CC" w14:textId="77777777" w:rsidR="00BA0929" w:rsidRPr="00DA00D1" w:rsidRDefault="00BA0929" w:rsidP="00BA0929">
      <w:pPr>
        <w:pStyle w:val="ListParagraph"/>
        <w:widowControl w:val="0"/>
        <w:numPr>
          <w:ilvl w:val="0"/>
          <w:numId w:val="9"/>
        </w:numPr>
        <w:contextualSpacing/>
        <w:rPr>
          <w:szCs w:val="24"/>
        </w:rPr>
      </w:pPr>
      <w:r>
        <w:rPr>
          <w:szCs w:val="24"/>
        </w:rPr>
        <w:lastRenderedPageBreak/>
        <w:t>Ability to troubleshoot, innovate, and problem-solve</w:t>
      </w:r>
    </w:p>
    <w:p w14:paraId="1CA7EE5E" w14:textId="2B43D368" w:rsidR="00BA0929" w:rsidRPr="008E3BA6" w:rsidRDefault="00BA0929" w:rsidP="00BA0929">
      <w:pPr>
        <w:pStyle w:val="ListParagraph"/>
        <w:widowControl w:val="0"/>
        <w:numPr>
          <w:ilvl w:val="0"/>
          <w:numId w:val="9"/>
        </w:numPr>
        <w:tabs>
          <w:tab w:val="left" w:pos="-1152"/>
          <w:tab w:val="left" w:pos="-720"/>
          <w:tab w:val="left" w:pos="0"/>
          <w:tab w:val="left" w:pos="360"/>
        </w:tabs>
        <w:contextualSpacing/>
        <w:rPr>
          <w:szCs w:val="24"/>
        </w:rPr>
      </w:pPr>
      <w:r w:rsidRPr="008E3BA6">
        <w:rPr>
          <w:szCs w:val="24"/>
        </w:rPr>
        <w:t>Proficiency with</w:t>
      </w:r>
      <w:r w:rsidR="006A64E8">
        <w:rPr>
          <w:szCs w:val="24"/>
        </w:rPr>
        <w:t xml:space="preserve"> computer software</w:t>
      </w:r>
      <w:r w:rsidRPr="008E3BA6">
        <w:rPr>
          <w:szCs w:val="24"/>
        </w:rPr>
        <w:t xml:space="preserve"> including Microsoft Office</w:t>
      </w:r>
      <w:r>
        <w:rPr>
          <w:szCs w:val="24"/>
        </w:rPr>
        <w:t xml:space="preserve"> </w:t>
      </w:r>
    </w:p>
    <w:p w14:paraId="717040F8" w14:textId="77777777" w:rsidR="00BA0929" w:rsidRPr="00A56E35" w:rsidRDefault="00BA0929" w:rsidP="00BA0929">
      <w:pPr>
        <w:pStyle w:val="ListParagraph"/>
        <w:widowControl w:val="0"/>
        <w:numPr>
          <w:ilvl w:val="0"/>
          <w:numId w:val="9"/>
        </w:numPr>
        <w:contextualSpacing/>
        <w:rPr>
          <w:sz w:val="22"/>
        </w:rPr>
      </w:pPr>
      <w:r>
        <w:t>Ability</w:t>
      </w:r>
      <w:r w:rsidRPr="00A56E35">
        <w:t xml:space="preserve"> to complete administrative </w:t>
      </w:r>
      <w:r>
        <w:t xml:space="preserve">and reporting </w:t>
      </w:r>
      <w:r w:rsidRPr="00A56E35">
        <w:t xml:space="preserve">requirements related to work responsibilities </w:t>
      </w:r>
      <w:r>
        <w:t>in a timely manner</w:t>
      </w:r>
    </w:p>
    <w:p w14:paraId="7A796C77" w14:textId="6411F460" w:rsidR="00BA0929" w:rsidRDefault="00BA0929" w:rsidP="00BA0929">
      <w:pPr>
        <w:pStyle w:val="ListParagraph"/>
        <w:widowControl w:val="0"/>
        <w:numPr>
          <w:ilvl w:val="0"/>
          <w:numId w:val="9"/>
        </w:numPr>
        <w:tabs>
          <w:tab w:val="left" w:pos="-1152"/>
          <w:tab w:val="left" w:pos="-720"/>
          <w:tab w:val="left" w:pos="0"/>
          <w:tab w:val="left" w:pos="360"/>
        </w:tabs>
        <w:contextualSpacing/>
        <w:rPr>
          <w:szCs w:val="24"/>
        </w:rPr>
      </w:pPr>
      <w:r>
        <w:rPr>
          <w:szCs w:val="24"/>
        </w:rPr>
        <w:t>Ability to listen  and communicate</w:t>
      </w:r>
      <w:r w:rsidR="006A64E8">
        <w:rPr>
          <w:szCs w:val="24"/>
        </w:rPr>
        <w:t xml:space="preserve"> effectively</w:t>
      </w:r>
      <w:r>
        <w:rPr>
          <w:szCs w:val="24"/>
        </w:rPr>
        <w:t>, verbally and in writing</w:t>
      </w:r>
    </w:p>
    <w:p w14:paraId="1F431388" w14:textId="77777777" w:rsidR="00BA0929" w:rsidRDefault="00BA0929" w:rsidP="00BA0929">
      <w:pPr>
        <w:pStyle w:val="ListParagraph"/>
        <w:widowControl w:val="0"/>
        <w:numPr>
          <w:ilvl w:val="0"/>
          <w:numId w:val="9"/>
        </w:numPr>
        <w:tabs>
          <w:tab w:val="left" w:pos="-1152"/>
          <w:tab w:val="left" w:pos="-720"/>
          <w:tab w:val="left" w:pos="0"/>
          <w:tab w:val="left" w:pos="360"/>
        </w:tabs>
        <w:contextualSpacing/>
        <w:rPr>
          <w:szCs w:val="24"/>
        </w:rPr>
      </w:pPr>
      <w:r>
        <w:rPr>
          <w:szCs w:val="24"/>
        </w:rPr>
        <w:t>Ability to w</w:t>
      </w:r>
      <w:r w:rsidRPr="00233B68">
        <w:rPr>
          <w:szCs w:val="24"/>
        </w:rPr>
        <w:t>ork with minimum supervision and handle multiple priorities simultaneously</w:t>
      </w:r>
    </w:p>
    <w:p w14:paraId="6B511D73" w14:textId="1FD8FE8A" w:rsidR="00BA0929" w:rsidRPr="00DA00D1" w:rsidRDefault="00BA0929" w:rsidP="00BA0929">
      <w:pPr>
        <w:pStyle w:val="ListParagraph"/>
        <w:widowControl w:val="0"/>
        <w:numPr>
          <w:ilvl w:val="0"/>
          <w:numId w:val="9"/>
        </w:numPr>
        <w:contextualSpacing/>
        <w:rPr>
          <w:szCs w:val="24"/>
        </w:rPr>
      </w:pPr>
      <w:r>
        <w:rPr>
          <w:szCs w:val="24"/>
        </w:rPr>
        <w:t>Ability to w</w:t>
      </w:r>
      <w:r w:rsidRPr="00DA00D1">
        <w:rPr>
          <w:szCs w:val="24"/>
        </w:rPr>
        <w:t xml:space="preserve">ork independently </w:t>
      </w:r>
      <w:r w:rsidR="006A64E8">
        <w:rPr>
          <w:szCs w:val="24"/>
        </w:rPr>
        <w:t>and as part of a team</w:t>
      </w:r>
      <w:r w:rsidRPr="00DA00D1">
        <w:rPr>
          <w:szCs w:val="24"/>
        </w:rPr>
        <w:t xml:space="preserve"> </w:t>
      </w:r>
    </w:p>
    <w:p w14:paraId="2479901A" w14:textId="77777777" w:rsidR="00EA25EA" w:rsidRDefault="00EA25EA">
      <w:pPr>
        <w:tabs>
          <w:tab w:val="left" w:pos="-1152"/>
          <w:tab w:val="left" w:pos="-720"/>
          <w:tab w:val="left" w:pos="0"/>
          <w:tab w:val="left" w:pos="360"/>
        </w:tabs>
      </w:pPr>
    </w:p>
    <w:p w14:paraId="669A09E3" w14:textId="77777777" w:rsidR="00EA25EA" w:rsidRDefault="00EA25EA">
      <w:pPr>
        <w:tabs>
          <w:tab w:val="left" w:pos="-1152"/>
          <w:tab w:val="left" w:pos="-720"/>
          <w:tab w:val="left" w:pos="0"/>
          <w:tab w:val="left" w:pos="360"/>
        </w:tabs>
        <w:rPr>
          <w:b/>
        </w:rPr>
      </w:pPr>
      <w:r>
        <w:rPr>
          <w:b/>
        </w:rPr>
        <w:t>Pre</w:t>
      </w:r>
      <w:r w:rsidR="00DB099D">
        <w:rPr>
          <w:b/>
        </w:rPr>
        <w:t>ferred Education and Experience</w:t>
      </w:r>
    </w:p>
    <w:p w14:paraId="3E7A3E81" w14:textId="77777777" w:rsidR="00EA25EA" w:rsidRDefault="00EA25EA">
      <w:pPr>
        <w:tabs>
          <w:tab w:val="left" w:pos="-1152"/>
          <w:tab w:val="left" w:pos="-720"/>
          <w:tab w:val="left" w:pos="0"/>
          <w:tab w:val="left" w:pos="360"/>
        </w:tabs>
      </w:pPr>
      <w:r>
        <w:t>A combination of experience and education is necessary to qualify for the position. A typical qualifying combination may include:</w:t>
      </w:r>
    </w:p>
    <w:p w14:paraId="72BCAA0F" w14:textId="77777777" w:rsidR="00EA25EA" w:rsidRDefault="00EA25EA">
      <w:pPr>
        <w:tabs>
          <w:tab w:val="left" w:pos="-1152"/>
          <w:tab w:val="left" w:pos="-720"/>
          <w:tab w:val="left" w:pos="0"/>
          <w:tab w:val="left" w:pos="360"/>
        </w:tabs>
      </w:pPr>
    </w:p>
    <w:p w14:paraId="4AD5016D" w14:textId="77777777" w:rsidR="00EA25EA" w:rsidRDefault="00DB099D">
      <w:pPr>
        <w:tabs>
          <w:tab w:val="left" w:pos="-1152"/>
          <w:tab w:val="left" w:pos="-720"/>
          <w:tab w:val="left" w:pos="0"/>
          <w:tab w:val="left" w:pos="360"/>
        </w:tabs>
      </w:pPr>
      <w:r>
        <w:t>Experience</w:t>
      </w:r>
    </w:p>
    <w:p w14:paraId="68A495BA" w14:textId="711F18A7" w:rsidR="00EA25EA" w:rsidRDefault="004256BA">
      <w:pPr>
        <w:tabs>
          <w:tab w:val="left" w:pos="-1152"/>
          <w:tab w:val="left" w:pos="-720"/>
          <w:tab w:val="left" w:pos="0"/>
          <w:tab w:val="left" w:pos="360"/>
        </w:tabs>
        <w:ind w:left="360"/>
      </w:pPr>
      <w:r>
        <w:t xml:space="preserve">Five </w:t>
      </w:r>
      <w:r w:rsidR="00EA25EA">
        <w:t xml:space="preserve">years of applicable experience in </w:t>
      </w:r>
      <w:r w:rsidR="005A299D">
        <w:t xml:space="preserve">event planning and </w:t>
      </w:r>
      <w:r w:rsidR="005342B3">
        <w:t xml:space="preserve">management, </w:t>
      </w:r>
      <w:r w:rsidR="005A299D">
        <w:t xml:space="preserve">including two years in a supervisory role </w:t>
      </w:r>
      <w:r w:rsidR="00EA25EA">
        <w:t xml:space="preserve">(education may be substituted for </w:t>
      </w:r>
      <w:r w:rsidR="00172043">
        <w:t xml:space="preserve">part of </w:t>
      </w:r>
      <w:r w:rsidR="00EA25EA">
        <w:t xml:space="preserve">the experience). </w:t>
      </w:r>
    </w:p>
    <w:p w14:paraId="0D10E654" w14:textId="77777777" w:rsidR="00A57917" w:rsidRDefault="00A57917">
      <w:pPr>
        <w:tabs>
          <w:tab w:val="left" w:pos="-1152"/>
          <w:tab w:val="left" w:pos="-720"/>
          <w:tab w:val="left" w:pos="0"/>
          <w:tab w:val="left" w:pos="360"/>
        </w:tabs>
        <w:ind w:left="360"/>
      </w:pPr>
    </w:p>
    <w:p w14:paraId="5C60CB41" w14:textId="77777777" w:rsidR="00EA25EA" w:rsidRDefault="00EA25EA">
      <w:pPr>
        <w:tabs>
          <w:tab w:val="left" w:pos="-1152"/>
          <w:tab w:val="left" w:pos="-720"/>
          <w:tab w:val="left" w:pos="0"/>
          <w:tab w:val="left" w:pos="360"/>
        </w:tabs>
      </w:pPr>
      <w:r>
        <w:t>Preferred Education</w:t>
      </w:r>
    </w:p>
    <w:p w14:paraId="086252EF" w14:textId="77777777" w:rsidR="00EA25EA" w:rsidRDefault="004256BA">
      <w:pPr>
        <w:tabs>
          <w:tab w:val="left" w:pos="-1152"/>
          <w:tab w:val="left" w:pos="-720"/>
          <w:tab w:val="left" w:pos="0"/>
          <w:tab w:val="left" w:pos="360"/>
        </w:tabs>
        <w:ind w:left="360"/>
      </w:pPr>
      <w:r>
        <w:t xml:space="preserve">Bachelor’s </w:t>
      </w:r>
      <w:r w:rsidR="00EA25EA">
        <w:t>degree (additional qualifying experience may be substituted).</w:t>
      </w:r>
    </w:p>
    <w:p w14:paraId="3F1457E4" w14:textId="77777777" w:rsidR="00EA25EA" w:rsidRDefault="00EA25EA">
      <w:pPr>
        <w:tabs>
          <w:tab w:val="left" w:pos="-1152"/>
          <w:tab w:val="left" w:pos="-720"/>
          <w:tab w:val="left" w:pos="0"/>
          <w:tab w:val="left" w:pos="360"/>
        </w:tabs>
        <w:rPr>
          <w:b/>
        </w:rPr>
      </w:pPr>
    </w:p>
    <w:p w14:paraId="0A7CA118" w14:textId="77777777" w:rsidR="00EA25EA" w:rsidRDefault="00DB099D">
      <w:pPr>
        <w:tabs>
          <w:tab w:val="left" w:pos="-1152"/>
          <w:tab w:val="left" w:pos="-720"/>
          <w:tab w:val="left" w:pos="0"/>
          <w:tab w:val="left" w:pos="360"/>
        </w:tabs>
        <w:rPr>
          <w:b/>
        </w:rPr>
      </w:pPr>
      <w:r>
        <w:rPr>
          <w:b/>
        </w:rPr>
        <w:t>Physical Job Requirements</w:t>
      </w:r>
    </w:p>
    <w:p w14:paraId="6A3CD255" w14:textId="77777777" w:rsidR="00FE25DF" w:rsidRPr="00193E44" w:rsidRDefault="00FE25DF" w:rsidP="00FE25DF">
      <w:pPr>
        <w:tabs>
          <w:tab w:val="left" w:pos="-1152"/>
          <w:tab w:val="left" w:pos="-720"/>
          <w:tab w:val="left" w:pos="0"/>
          <w:tab w:val="left" w:pos="360"/>
        </w:tabs>
        <w:rPr>
          <w:szCs w:val="24"/>
        </w:rPr>
      </w:pPr>
      <w:r w:rsidRPr="00193E44">
        <w:rPr>
          <w:szCs w:val="24"/>
        </w:rPr>
        <w:t>The physical demands described here are representative of those that must be met by an employee to successfully perform the essential functions of this position</w:t>
      </w:r>
      <w:r w:rsidR="00DB099D">
        <w:rPr>
          <w:szCs w:val="24"/>
        </w:rPr>
        <w:t xml:space="preserve">. </w:t>
      </w:r>
      <w:r w:rsidRPr="00193E44">
        <w:rPr>
          <w:szCs w:val="24"/>
        </w:rPr>
        <w:t>Reasonable accommodations may be made to enable individuals with disabilities to perform the essential functions</w:t>
      </w:r>
      <w:r w:rsidR="00DB099D">
        <w:rPr>
          <w:szCs w:val="24"/>
        </w:rPr>
        <w:t xml:space="preserve">. </w:t>
      </w:r>
      <w:r w:rsidRPr="00193E44">
        <w:rPr>
          <w:szCs w:val="24"/>
        </w:rPr>
        <w:t xml:space="preserve"> </w:t>
      </w:r>
    </w:p>
    <w:p w14:paraId="3A5E050F" w14:textId="77777777" w:rsidR="00FE25DF" w:rsidRPr="00193E44" w:rsidRDefault="00FE25DF" w:rsidP="00FE25DF">
      <w:pPr>
        <w:tabs>
          <w:tab w:val="left" w:pos="-1152"/>
          <w:tab w:val="left" w:pos="-720"/>
          <w:tab w:val="left" w:pos="0"/>
          <w:tab w:val="left" w:pos="360"/>
        </w:tabs>
        <w:rPr>
          <w:szCs w:val="24"/>
        </w:rPr>
      </w:pPr>
    </w:p>
    <w:p w14:paraId="43F4E5CB" w14:textId="77777777" w:rsidR="00FE25DF" w:rsidRPr="00193E44" w:rsidRDefault="00FE25DF" w:rsidP="00FE25DF">
      <w:pPr>
        <w:tabs>
          <w:tab w:val="left" w:pos="-1152"/>
          <w:tab w:val="left" w:pos="-720"/>
          <w:tab w:val="left" w:pos="0"/>
          <w:tab w:val="left" w:pos="360"/>
        </w:tabs>
        <w:rPr>
          <w:szCs w:val="24"/>
        </w:rPr>
      </w:pPr>
      <w:r w:rsidRPr="00193E44">
        <w:rPr>
          <w:szCs w:val="24"/>
        </w:rPr>
        <w:t>Work performed in an office requires ability to operate computers and various pieces of office equipment, including telephone. Use may be moderate (average 2 hours per day) to heavy (4 or more hours per day)</w:t>
      </w:r>
      <w:r w:rsidR="00DB099D">
        <w:rPr>
          <w:szCs w:val="24"/>
        </w:rPr>
        <w:t>.</w:t>
      </w:r>
    </w:p>
    <w:p w14:paraId="25207251" w14:textId="77777777" w:rsidR="00FE25DF" w:rsidRPr="00193E44" w:rsidRDefault="00FE25DF" w:rsidP="00FE25DF">
      <w:pPr>
        <w:tabs>
          <w:tab w:val="left" w:pos="-1152"/>
          <w:tab w:val="left" w:pos="-720"/>
          <w:tab w:val="left" w:pos="0"/>
          <w:tab w:val="left" w:pos="360"/>
        </w:tabs>
        <w:rPr>
          <w:szCs w:val="24"/>
        </w:rPr>
      </w:pPr>
    </w:p>
    <w:p w14:paraId="68CE5189" w14:textId="77777777" w:rsidR="00FE25DF" w:rsidRPr="00193E44" w:rsidRDefault="00FE25DF" w:rsidP="00FE25DF">
      <w:pPr>
        <w:tabs>
          <w:tab w:val="left" w:pos="-1152"/>
          <w:tab w:val="left" w:pos="-720"/>
          <w:tab w:val="left" w:pos="0"/>
          <w:tab w:val="left" w:pos="360"/>
        </w:tabs>
        <w:rPr>
          <w:szCs w:val="24"/>
        </w:rPr>
      </w:pPr>
      <w:r w:rsidRPr="00193E44">
        <w:rPr>
          <w:szCs w:val="24"/>
        </w:rPr>
        <w:t xml:space="preserve">While performing the duties of this position, the employee is frequently required to stand and/or sit for prolonged periods of time; walk; talk; hear; use hand to finger; handle; feel or operate objects, tools or controls; and reach with hands and </w:t>
      </w:r>
      <w:r w:rsidRPr="00193E44">
        <w:rPr>
          <w:szCs w:val="24"/>
        </w:rPr>
        <w:lastRenderedPageBreak/>
        <w:t>arms</w:t>
      </w:r>
      <w:r w:rsidR="00DB099D">
        <w:rPr>
          <w:szCs w:val="24"/>
        </w:rPr>
        <w:t xml:space="preserve">. </w:t>
      </w:r>
      <w:r w:rsidRPr="00193E44">
        <w:rPr>
          <w:szCs w:val="24"/>
        </w:rPr>
        <w:t>The employee is occasionally required to climb or balance; stoop, kneel, crouch or crawl.</w:t>
      </w:r>
    </w:p>
    <w:p w14:paraId="4E1AD2E1" w14:textId="77777777" w:rsidR="00FE25DF" w:rsidRPr="00193E44" w:rsidRDefault="00FE25DF" w:rsidP="00FE25DF">
      <w:pPr>
        <w:tabs>
          <w:tab w:val="left" w:pos="-1152"/>
          <w:tab w:val="left" w:pos="-720"/>
          <w:tab w:val="left" w:pos="0"/>
          <w:tab w:val="left" w:pos="360"/>
        </w:tabs>
        <w:rPr>
          <w:szCs w:val="24"/>
        </w:rPr>
      </w:pPr>
    </w:p>
    <w:p w14:paraId="7618E0F8" w14:textId="77777777" w:rsidR="00FE25DF" w:rsidRPr="00193E44" w:rsidRDefault="00FE25DF" w:rsidP="00FE25DF">
      <w:pPr>
        <w:tabs>
          <w:tab w:val="left" w:pos="-1152"/>
          <w:tab w:val="left" w:pos="-720"/>
          <w:tab w:val="left" w:pos="0"/>
          <w:tab w:val="left" w:pos="360"/>
        </w:tabs>
        <w:rPr>
          <w:szCs w:val="24"/>
        </w:rPr>
      </w:pPr>
      <w:r w:rsidRPr="00193E44">
        <w:rPr>
          <w:szCs w:val="24"/>
        </w:rPr>
        <w:t>The employee may occasionally lift and or move up to 25 pounds</w:t>
      </w:r>
      <w:r w:rsidR="00DB099D">
        <w:rPr>
          <w:szCs w:val="24"/>
        </w:rPr>
        <w:t xml:space="preserve">. </w:t>
      </w:r>
      <w:r w:rsidRPr="00193E44">
        <w:rPr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337B8521" w14:textId="77777777" w:rsidR="00FE25DF" w:rsidRPr="00193E44" w:rsidRDefault="00FE25DF" w:rsidP="00FE25DF">
      <w:pPr>
        <w:tabs>
          <w:tab w:val="left" w:pos="-1152"/>
          <w:tab w:val="left" w:pos="-720"/>
          <w:tab w:val="left" w:pos="0"/>
          <w:tab w:val="left" w:pos="360"/>
        </w:tabs>
        <w:rPr>
          <w:szCs w:val="24"/>
        </w:rPr>
      </w:pPr>
    </w:p>
    <w:p w14:paraId="24AF005B" w14:textId="77777777" w:rsidR="00EA25EA" w:rsidRPr="009A059C" w:rsidRDefault="00FE25DF" w:rsidP="009A059C">
      <w:pPr>
        <w:tabs>
          <w:tab w:val="left" w:pos="-1152"/>
          <w:tab w:val="left" w:pos="-720"/>
          <w:tab w:val="left" w:pos="0"/>
          <w:tab w:val="left" w:pos="360"/>
        </w:tabs>
        <w:rPr>
          <w:szCs w:val="24"/>
        </w:rPr>
      </w:pPr>
      <w:r w:rsidRPr="00FE25DF">
        <w:rPr>
          <w:szCs w:val="24"/>
        </w:rPr>
        <w:t xml:space="preserve">This position also requires moderate (up to </w:t>
      </w:r>
      <w:r w:rsidR="004256BA">
        <w:rPr>
          <w:szCs w:val="24"/>
        </w:rPr>
        <w:t>5</w:t>
      </w:r>
      <w:r w:rsidRPr="00FE25DF">
        <w:rPr>
          <w:szCs w:val="24"/>
        </w:rPr>
        <w:t xml:space="preserve"> days per</w:t>
      </w:r>
      <w:r w:rsidR="00DB099D">
        <w:rPr>
          <w:szCs w:val="24"/>
        </w:rPr>
        <w:t xml:space="preserve"> quarter</w:t>
      </w:r>
      <w:r w:rsidRPr="00FE25DF">
        <w:rPr>
          <w:szCs w:val="24"/>
        </w:rPr>
        <w:t xml:space="preserve">) automobile and airline travel, including overnight travel. </w:t>
      </w:r>
    </w:p>
    <w:p w14:paraId="68AD73D4" w14:textId="77777777" w:rsidR="00EA25EA" w:rsidRDefault="00EA25EA">
      <w:pPr>
        <w:tabs>
          <w:tab w:val="left" w:pos="-1152"/>
          <w:tab w:val="left" w:pos="-720"/>
          <w:tab w:val="left" w:pos="0"/>
          <w:tab w:val="left" w:pos="360"/>
        </w:tabs>
        <w:ind w:left="360"/>
      </w:pPr>
    </w:p>
    <w:p w14:paraId="614184E0" w14:textId="77777777" w:rsidR="00EA25EA" w:rsidRDefault="00EA25EA">
      <w:pPr>
        <w:tabs>
          <w:tab w:val="left" w:pos="-1152"/>
          <w:tab w:val="left" w:pos="-720"/>
          <w:tab w:val="left" w:pos="0"/>
          <w:tab w:val="left" w:pos="360"/>
        </w:tabs>
      </w:pPr>
      <w:r>
        <w:rPr>
          <w:b/>
        </w:rPr>
        <w:t>Special Requirements:</w:t>
      </w:r>
    </w:p>
    <w:p w14:paraId="29935EB1" w14:textId="77777777" w:rsidR="00EA25EA" w:rsidRDefault="00EA25EA">
      <w:pPr>
        <w:tabs>
          <w:tab w:val="left" w:pos="-1156"/>
          <w:tab w:val="left" w:pos="-720"/>
          <w:tab w:val="left" w:pos="0"/>
          <w:tab w:val="left" w:pos="360"/>
        </w:tabs>
      </w:pPr>
      <w:r>
        <w:t xml:space="preserve">Possession of a valid driver's license and proof of insurance that meets the minimum requirements </w:t>
      </w:r>
      <w:r w:rsidR="00172043">
        <w:t xml:space="preserve">($100,000/$300,000) </w:t>
      </w:r>
      <w:r>
        <w:t xml:space="preserve">of RCAC corporate liability policy </w:t>
      </w:r>
      <w:r w:rsidR="00FE25DF">
        <w:t>will</w:t>
      </w:r>
      <w:r>
        <w:t xml:space="preserve"> be required when traveling for business purposes.</w:t>
      </w:r>
    </w:p>
    <w:p w14:paraId="15A4738F" w14:textId="77777777" w:rsidR="00172043" w:rsidRDefault="00172043">
      <w:pPr>
        <w:tabs>
          <w:tab w:val="left" w:pos="-1156"/>
          <w:tab w:val="left" w:pos="-720"/>
          <w:tab w:val="left" w:pos="0"/>
          <w:tab w:val="left" w:pos="360"/>
        </w:tabs>
      </w:pPr>
    </w:p>
    <w:p w14:paraId="60F204D2" w14:textId="77777777" w:rsidR="00172043" w:rsidRDefault="00172043">
      <w:pPr>
        <w:tabs>
          <w:tab w:val="left" w:pos="-1156"/>
          <w:tab w:val="left" w:pos="-720"/>
          <w:tab w:val="left" w:pos="0"/>
          <w:tab w:val="left" w:pos="360"/>
        </w:tabs>
        <w:rPr>
          <w:sz w:val="12"/>
        </w:rPr>
      </w:pPr>
    </w:p>
    <w:p w14:paraId="3FAFDE41" w14:textId="77777777" w:rsidR="00EA25EA" w:rsidRDefault="00EA25EA">
      <w:pPr>
        <w:tabs>
          <w:tab w:val="left" w:pos="-1152"/>
          <w:tab w:val="left" w:pos="-720"/>
          <w:tab w:val="left" w:pos="0"/>
          <w:tab w:val="left" w:pos="360"/>
        </w:tabs>
        <w:rPr>
          <w:sz w:val="12"/>
        </w:rPr>
      </w:pPr>
    </w:p>
    <w:p w14:paraId="58EE4804" w14:textId="77777777" w:rsidR="00EA25EA" w:rsidRDefault="00EA25EA">
      <w:pPr>
        <w:tabs>
          <w:tab w:val="left" w:pos="-1152"/>
          <w:tab w:val="left" w:pos="-720"/>
          <w:tab w:val="left" w:pos="0"/>
          <w:tab w:val="left" w:pos="360"/>
        </w:tabs>
        <w:rPr>
          <w:sz w:val="12"/>
        </w:rPr>
      </w:pPr>
    </w:p>
    <w:p w14:paraId="484DAA94" w14:textId="77777777" w:rsidR="00EA25EA" w:rsidRDefault="00EA25EA">
      <w:pPr>
        <w:tabs>
          <w:tab w:val="left" w:pos="-1152"/>
          <w:tab w:val="left" w:pos="-720"/>
          <w:tab w:val="left" w:pos="0"/>
          <w:tab w:val="left" w:pos="360"/>
        </w:tabs>
        <w:rPr>
          <w:sz w:val="12"/>
        </w:rPr>
      </w:pPr>
    </w:p>
    <w:sectPr w:rsidR="00EA25EA">
      <w:foot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4A7AB" w14:textId="77777777" w:rsidR="000E1B85" w:rsidRDefault="000E1B85">
      <w:r>
        <w:separator/>
      </w:r>
    </w:p>
  </w:endnote>
  <w:endnote w:type="continuationSeparator" w:id="0">
    <w:p w14:paraId="5E34F7DC" w14:textId="77777777" w:rsidR="000E1B85" w:rsidRDefault="000E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E2E1F" w14:textId="77777777" w:rsidR="00C54C19" w:rsidRDefault="00D648A0">
    <w:pPr>
      <w:pStyle w:val="Footer"/>
      <w:rPr>
        <w:sz w:val="14"/>
      </w:rPr>
    </w:pPr>
    <w:r>
      <w:rPr>
        <w:snapToGrid w:val="0"/>
        <w:sz w:val="14"/>
      </w:rPr>
      <w:t>/</w:t>
    </w:r>
    <w:r w:rsidR="0052156B">
      <w:rPr>
        <w:snapToGrid w:val="0"/>
        <w:sz w:val="14"/>
      </w:rPr>
      <w:fldChar w:fldCharType="begin"/>
    </w:r>
    <w:r w:rsidR="0052156B">
      <w:rPr>
        <w:snapToGrid w:val="0"/>
        <w:sz w:val="14"/>
      </w:rPr>
      <w:instrText xml:space="preserve"> FILENAME  \p  \* MERGEFORMAT </w:instrText>
    </w:r>
    <w:r w:rsidR="0052156B">
      <w:rPr>
        <w:snapToGrid w:val="0"/>
        <w:sz w:val="14"/>
      </w:rPr>
      <w:fldChar w:fldCharType="separate"/>
    </w:r>
    <w:r w:rsidR="00C15B6B">
      <w:rPr>
        <w:noProof/>
        <w:snapToGrid w:val="0"/>
        <w:sz w:val="14"/>
      </w:rPr>
      <w:t>X:\PERSNL\PERSON\Jobdesc2018\CD&amp;E\Events manager_11-18 sk edits.docx</w:t>
    </w:r>
    <w:r w:rsidR="0052156B">
      <w:rPr>
        <w:snapToGrid w:val="0"/>
        <w:sz w:val="14"/>
      </w:rPr>
      <w:fldChar w:fldCharType="end"/>
    </w:r>
    <w:r w:rsidR="0052156B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1B656" w14:textId="77777777" w:rsidR="000E1B85" w:rsidRDefault="000E1B85">
      <w:r>
        <w:separator/>
      </w:r>
    </w:p>
  </w:footnote>
  <w:footnote w:type="continuationSeparator" w:id="0">
    <w:p w14:paraId="6FA87D2D" w14:textId="77777777" w:rsidR="000E1B85" w:rsidRDefault="000E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5A4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F35C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8E3B8B"/>
    <w:multiLevelType w:val="hybridMultilevel"/>
    <w:tmpl w:val="0CC09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92F4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FB09D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D251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134A"/>
    <w:multiLevelType w:val="hybridMultilevel"/>
    <w:tmpl w:val="473C54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D560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F7"/>
    <w:rsid w:val="00005393"/>
    <w:rsid w:val="000057A5"/>
    <w:rsid w:val="0005431B"/>
    <w:rsid w:val="00061437"/>
    <w:rsid w:val="00067A39"/>
    <w:rsid w:val="00071FC0"/>
    <w:rsid w:val="0008242A"/>
    <w:rsid w:val="000965E2"/>
    <w:rsid w:val="000A3CA8"/>
    <w:rsid w:val="000B156A"/>
    <w:rsid w:val="000E1B85"/>
    <w:rsid w:val="00114BE2"/>
    <w:rsid w:val="0011545E"/>
    <w:rsid w:val="0013352E"/>
    <w:rsid w:val="001554D2"/>
    <w:rsid w:val="00165B79"/>
    <w:rsid w:val="00172043"/>
    <w:rsid w:val="00174AF7"/>
    <w:rsid w:val="001A0203"/>
    <w:rsid w:val="001A163B"/>
    <w:rsid w:val="001A4737"/>
    <w:rsid w:val="002168B2"/>
    <w:rsid w:val="002172C3"/>
    <w:rsid w:val="00226C97"/>
    <w:rsid w:val="002275CC"/>
    <w:rsid w:val="0027099C"/>
    <w:rsid w:val="00292A0E"/>
    <w:rsid w:val="00295D0D"/>
    <w:rsid w:val="00296766"/>
    <w:rsid w:val="002B2D2E"/>
    <w:rsid w:val="00343039"/>
    <w:rsid w:val="00350C79"/>
    <w:rsid w:val="003513ED"/>
    <w:rsid w:val="00352109"/>
    <w:rsid w:val="003A1DBB"/>
    <w:rsid w:val="003B277F"/>
    <w:rsid w:val="00417489"/>
    <w:rsid w:val="004256BA"/>
    <w:rsid w:val="004317EB"/>
    <w:rsid w:val="0044722B"/>
    <w:rsid w:val="00456439"/>
    <w:rsid w:val="004A2235"/>
    <w:rsid w:val="004B0B00"/>
    <w:rsid w:val="004B2F67"/>
    <w:rsid w:val="004C0AD8"/>
    <w:rsid w:val="004D0401"/>
    <w:rsid w:val="00501423"/>
    <w:rsid w:val="0052156B"/>
    <w:rsid w:val="00525FD1"/>
    <w:rsid w:val="0052780C"/>
    <w:rsid w:val="005342B3"/>
    <w:rsid w:val="00551D1D"/>
    <w:rsid w:val="00562A61"/>
    <w:rsid w:val="00576B8C"/>
    <w:rsid w:val="005A299D"/>
    <w:rsid w:val="005B648F"/>
    <w:rsid w:val="005D16F2"/>
    <w:rsid w:val="005D5318"/>
    <w:rsid w:val="00606A6B"/>
    <w:rsid w:val="00621F36"/>
    <w:rsid w:val="00673054"/>
    <w:rsid w:val="00677DC1"/>
    <w:rsid w:val="00687B44"/>
    <w:rsid w:val="00693936"/>
    <w:rsid w:val="006A64E8"/>
    <w:rsid w:val="006B2914"/>
    <w:rsid w:val="006C2BD4"/>
    <w:rsid w:val="006D287C"/>
    <w:rsid w:val="006D3B05"/>
    <w:rsid w:val="006F0B8C"/>
    <w:rsid w:val="006F1686"/>
    <w:rsid w:val="00712CBE"/>
    <w:rsid w:val="00785912"/>
    <w:rsid w:val="007913B8"/>
    <w:rsid w:val="007976F6"/>
    <w:rsid w:val="007A7981"/>
    <w:rsid w:val="007E7526"/>
    <w:rsid w:val="007F48D1"/>
    <w:rsid w:val="00811E60"/>
    <w:rsid w:val="00814799"/>
    <w:rsid w:val="00837881"/>
    <w:rsid w:val="00843E2F"/>
    <w:rsid w:val="008728D1"/>
    <w:rsid w:val="00890328"/>
    <w:rsid w:val="0089047A"/>
    <w:rsid w:val="008920FB"/>
    <w:rsid w:val="0089237C"/>
    <w:rsid w:val="00895BC6"/>
    <w:rsid w:val="008C5C86"/>
    <w:rsid w:val="008F4BDA"/>
    <w:rsid w:val="00906A36"/>
    <w:rsid w:val="00944C3C"/>
    <w:rsid w:val="00956F3B"/>
    <w:rsid w:val="00970F2B"/>
    <w:rsid w:val="00977607"/>
    <w:rsid w:val="00995C42"/>
    <w:rsid w:val="009A059C"/>
    <w:rsid w:val="009C7DBC"/>
    <w:rsid w:val="009D0137"/>
    <w:rsid w:val="00A327D9"/>
    <w:rsid w:val="00A37A4D"/>
    <w:rsid w:val="00A50139"/>
    <w:rsid w:val="00A57917"/>
    <w:rsid w:val="00A667FE"/>
    <w:rsid w:val="00AA337E"/>
    <w:rsid w:val="00AA3E7A"/>
    <w:rsid w:val="00AB670B"/>
    <w:rsid w:val="00AC0090"/>
    <w:rsid w:val="00AE5179"/>
    <w:rsid w:val="00B24FF2"/>
    <w:rsid w:val="00B26DE3"/>
    <w:rsid w:val="00B33DC2"/>
    <w:rsid w:val="00B5753F"/>
    <w:rsid w:val="00B57AA0"/>
    <w:rsid w:val="00B6794F"/>
    <w:rsid w:val="00B76557"/>
    <w:rsid w:val="00B8297B"/>
    <w:rsid w:val="00BA00D0"/>
    <w:rsid w:val="00BA0929"/>
    <w:rsid w:val="00BA3B36"/>
    <w:rsid w:val="00BA5645"/>
    <w:rsid w:val="00BE0475"/>
    <w:rsid w:val="00BE29AE"/>
    <w:rsid w:val="00BF0ACA"/>
    <w:rsid w:val="00BF70E8"/>
    <w:rsid w:val="00C06BD0"/>
    <w:rsid w:val="00C15B6B"/>
    <w:rsid w:val="00C203FE"/>
    <w:rsid w:val="00C454FF"/>
    <w:rsid w:val="00C54C19"/>
    <w:rsid w:val="00C66C56"/>
    <w:rsid w:val="00C728F4"/>
    <w:rsid w:val="00C77B1A"/>
    <w:rsid w:val="00C95198"/>
    <w:rsid w:val="00CA07C8"/>
    <w:rsid w:val="00CA3A5B"/>
    <w:rsid w:val="00CC0908"/>
    <w:rsid w:val="00CC6662"/>
    <w:rsid w:val="00CF6D5C"/>
    <w:rsid w:val="00CF6E92"/>
    <w:rsid w:val="00D12074"/>
    <w:rsid w:val="00D148C2"/>
    <w:rsid w:val="00D25448"/>
    <w:rsid w:val="00D648A0"/>
    <w:rsid w:val="00D6761F"/>
    <w:rsid w:val="00D746DA"/>
    <w:rsid w:val="00D8071F"/>
    <w:rsid w:val="00D81F7F"/>
    <w:rsid w:val="00D87F1E"/>
    <w:rsid w:val="00DB099D"/>
    <w:rsid w:val="00DF3E13"/>
    <w:rsid w:val="00E00498"/>
    <w:rsid w:val="00E120BF"/>
    <w:rsid w:val="00E35C64"/>
    <w:rsid w:val="00E362BF"/>
    <w:rsid w:val="00E44301"/>
    <w:rsid w:val="00E97AF9"/>
    <w:rsid w:val="00EA25EA"/>
    <w:rsid w:val="00EA339D"/>
    <w:rsid w:val="00EB07FA"/>
    <w:rsid w:val="00EC2848"/>
    <w:rsid w:val="00EE4905"/>
    <w:rsid w:val="00EF6650"/>
    <w:rsid w:val="00EF7060"/>
    <w:rsid w:val="00F03A7F"/>
    <w:rsid w:val="00F10A3C"/>
    <w:rsid w:val="00F126C4"/>
    <w:rsid w:val="00F545FD"/>
    <w:rsid w:val="00F91AFE"/>
    <w:rsid w:val="00F943E1"/>
    <w:rsid w:val="00FE25DF"/>
    <w:rsid w:val="00FF1168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AC710"/>
  <w15:chartTrackingRefBased/>
  <w15:docId w15:val="{3A21AC8B-71F1-423C-BB74-BA9FF16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152"/>
        <w:tab w:val="left" w:pos="-720"/>
        <w:tab w:val="left" w:pos="0"/>
        <w:tab w:val="left" w:pos="360"/>
      </w:tabs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360" w:hanging="360"/>
    </w:pPr>
    <w:rPr>
      <w:rFonts w:ascii="Palatino" w:hAnsi="Palatino"/>
      <w:snapToGrid w:val="0"/>
    </w:rPr>
  </w:style>
  <w:style w:type="paragraph" w:styleId="Title">
    <w:name w:val="Title"/>
    <w:basedOn w:val="Normal"/>
    <w:qFormat/>
    <w:pPr>
      <w:widowControl w:val="0"/>
      <w:tabs>
        <w:tab w:val="left" w:pos="180"/>
        <w:tab w:val="center" w:pos="4680"/>
      </w:tabs>
      <w:jc w:val="center"/>
    </w:pPr>
    <w:rPr>
      <w:i/>
      <w:snapToGrid w:val="0"/>
      <w:sz w:val="28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Palatino" w:hAnsi="Palatino"/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4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17"/>
    <w:pPr>
      <w:ind w:left="720"/>
    </w:pPr>
  </w:style>
  <w:style w:type="character" w:styleId="CommentReference">
    <w:name w:val="annotation reference"/>
    <w:rsid w:val="002275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75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75CC"/>
  </w:style>
  <w:style w:type="paragraph" w:styleId="CommentSubject">
    <w:name w:val="annotation subject"/>
    <w:basedOn w:val="CommentText"/>
    <w:next w:val="CommentText"/>
    <w:link w:val="CommentSubjectChar"/>
    <w:rsid w:val="002275CC"/>
    <w:rPr>
      <w:b/>
      <w:bCs/>
    </w:rPr>
  </w:style>
  <w:style w:type="character" w:customStyle="1" w:styleId="CommentSubjectChar">
    <w:name w:val="Comment Subject Char"/>
    <w:link w:val="CommentSubject"/>
    <w:rsid w:val="002275CC"/>
    <w:rPr>
      <w:b/>
      <w:bCs/>
    </w:rPr>
  </w:style>
  <w:style w:type="paragraph" w:styleId="Revision">
    <w:name w:val="Revision"/>
    <w:hidden/>
    <w:uiPriority w:val="99"/>
    <w:semiHidden/>
    <w:rsid w:val="002172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87e88fc6-e2ab-42fc-b070-ea42aae14e55">Communications, Development &amp; Events</Department>
    <Last_x0020_Updated xmlns="87e88fc6-e2ab-42fc-b070-ea42aae14e55">2016-02-23T08:00:00+00:00</Last_x0020_Update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C638231DD0E49BB36E021F2DBEED3" ma:contentTypeVersion="3" ma:contentTypeDescription="Create a new document." ma:contentTypeScope="" ma:versionID="2a423ab791fb6b39605e9e1d0f057c31">
  <xsd:schema xmlns:xsd="http://www.w3.org/2001/XMLSchema" xmlns:xs="http://www.w3.org/2001/XMLSchema" xmlns:p="http://schemas.microsoft.com/office/2006/metadata/properties" xmlns:ns2="1819bbc6-0208-48b6-8f2b-b907c5fcc14f" xmlns:ns3="87e88fc6-e2ab-42fc-b070-ea42aae14e55" targetNamespace="http://schemas.microsoft.com/office/2006/metadata/properties" ma:root="true" ma:fieldsID="38c09ee5d82c1f6e204501a74544549e" ns2:_="" ns3:_="">
    <xsd:import namespace="1819bbc6-0208-48b6-8f2b-b907c5fcc14f"/>
    <xsd:import namespace="87e88fc6-e2ab-42fc-b070-ea42aae14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bbc6-0208-48b6-8f2b-b907c5fcc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8fc6-e2ab-42fc-b070-ea42aae14e55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Communications, Development &amp; Events" ma:format="Dropdown" ma:internalName="Department">
      <xsd:simpleType>
        <xsd:restriction base="dms:Choice">
          <xsd:enumeration value="Communications, Development &amp; Events"/>
          <xsd:enumeration value="Community &amp; Environmental Services"/>
          <xsd:enumeration value="Executive"/>
          <xsd:enumeration value="Finance"/>
          <xsd:enumeration value="Grants &amp; Contracts Administration"/>
          <xsd:enumeration value="Human Resources"/>
          <xsd:enumeration value="Information Technology"/>
          <xsd:enumeration value="Lending &amp; Housing"/>
        </xsd:restriction>
      </xsd:simpleType>
    </xsd:element>
    <xsd:element name="Last_x0020_Updated" ma:index="12" nillable="true" ma:displayName="Last Updated" ma:format="DateOnly" ma:internalName="Last_x0020_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i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D418F2-1FAB-4600-9DBF-77C93D2A50A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1819bbc6-0208-48b6-8f2b-b907c5fcc14f"/>
    <ds:schemaRef ds:uri="87e88fc6-e2ab-42fc-b070-ea42aae14e5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471E0-D61A-4146-A1C8-4956528B71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D35D9A-9EED-411E-A898-E88DCDDE4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8FB2A-28A3-4276-B4CF-AF5E3063E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bbc6-0208-48b6-8f2b-b907c5fcc14f"/>
    <ds:schemaRef ds:uri="87e88fc6-e2ab-42fc-b070-ea42aae1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2FB872-22C4-4456-8B7F-92E65C46EB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Community Assistance Corporation</vt:lpstr>
    </vt:vector>
  </TitlesOfParts>
  <Company>RCAC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Community Assistance Corporation</dc:title>
  <dc:subject/>
  <dc:creator>ed</dc:creator>
  <cp:keywords/>
  <cp:lastModifiedBy>Rachel Mulligan</cp:lastModifiedBy>
  <cp:revision>3</cp:revision>
  <cp:lastPrinted>2018-11-13T22:41:00Z</cp:lastPrinted>
  <dcterms:created xsi:type="dcterms:W3CDTF">2018-11-13T23:36:00Z</dcterms:created>
  <dcterms:modified xsi:type="dcterms:W3CDTF">2018-11-13T23:37:00Z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WFYXFYT2ZQTQ-1322-93</vt:lpwstr>
  </property>
  <property fmtid="{D5CDD505-2E9C-101B-9397-08002B2CF9AE}" pid="3" name="_dlc_DocIdItemGuid">
    <vt:lpwstr>48d531a9-1543-4d38-8a19-1629cbcc03cb</vt:lpwstr>
  </property>
  <property fmtid="{D5CDD505-2E9C-101B-9397-08002B2CF9AE}" pid="4" name="_dlc_DocIdUrl">
    <vt:lpwstr>http://portal.rcac.org/Departments/HR/Onboarding/_layouts/DocIdRedir.aspx?ID=WFYXFYT2ZQTQ-1322-93, WFYXFYT2ZQTQ-1322-93</vt:lpwstr>
  </property>
</Properties>
</file>