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0162C" w14:textId="77777777" w:rsidR="00B2246B" w:rsidRPr="008B3566" w:rsidRDefault="00B2246B">
      <w:pPr>
        <w:tabs>
          <w:tab w:val="center" w:pos="4680"/>
        </w:tabs>
        <w:rPr>
          <w:b/>
          <w:i/>
          <w:sz w:val="28"/>
          <w:szCs w:val="28"/>
        </w:rPr>
      </w:pPr>
      <w:r>
        <w:tab/>
      </w:r>
      <w:r w:rsidRPr="008B3566">
        <w:rPr>
          <w:b/>
          <w:i/>
          <w:sz w:val="28"/>
          <w:szCs w:val="28"/>
        </w:rPr>
        <w:t>Rural Community Assistance Corporation</w:t>
      </w:r>
    </w:p>
    <w:p w14:paraId="1B9F4C89" w14:textId="77777777" w:rsidR="00B2246B" w:rsidRPr="00151FE0" w:rsidRDefault="00B2246B">
      <w:pPr>
        <w:tabs>
          <w:tab w:val="center" w:pos="4680"/>
        </w:tabs>
        <w:rPr>
          <w:b/>
          <w:szCs w:val="24"/>
        </w:rPr>
      </w:pPr>
      <w:r w:rsidRPr="008B3566">
        <w:rPr>
          <w:i/>
          <w:sz w:val="28"/>
          <w:szCs w:val="28"/>
        </w:rPr>
        <w:tab/>
      </w:r>
      <w:r w:rsidRPr="00151FE0">
        <w:rPr>
          <w:b/>
          <w:szCs w:val="24"/>
        </w:rPr>
        <w:t>Job Description</w:t>
      </w:r>
    </w:p>
    <w:p w14:paraId="4947E03D" w14:textId="77777777" w:rsidR="00B2246B" w:rsidRPr="00716C11" w:rsidRDefault="00B2246B">
      <w:pPr>
        <w:tabs>
          <w:tab w:val="left" w:pos="-1156"/>
          <w:tab w:val="left" w:pos="-720"/>
          <w:tab w:val="left" w:pos="0"/>
          <w:tab w:val="left" w:pos="360"/>
          <w:tab w:val="left" w:pos="720"/>
          <w:tab w:val="left" w:pos="1080"/>
          <w:tab w:val="left" w:pos="1440"/>
          <w:tab w:val="left" w:pos="1800"/>
          <w:tab w:val="left" w:pos="2160"/>
          <w:tab w:val="left" w:pos="2520"/>
        </w:tabs>
        <w:rPr>
          <w:b/>
          <w:sz w:val="20"/>
        </w:rPr>
      </w:pPr>
    </w:p>
    <w:p w14:paraId="65724E0A" w14:textId="16889C85" w:rsidR="00B2246B" w:rsidRPr="008B3566" w:rsidRDefault="00B2246B">
      <w:pPr>
        <w:tabs>
          <w:tab w:val="center" w:pos="4680"/>
        </w:tabs>
        <w:rPr>
          <w:sz w:val="28"/>
          <w:szCs w:val="28"/>
        </w:rPr>
      </w:pPr>
      <w:r w:rsidRPr="008B3566">
        <w:rPr>
          <w:sz w:val="28"/>
          <w:szCs w:val="28"/>
        </w:rPr>
        <w:tab/>
      </w:r>
      <w:r w:rsidR="00AD7BFA">
        <w:rPr>
          <w:b/>
          <w:i/>
          <w:sz w:val="28"/>
          <w:szCs w:val="28"/>
        </w:rPr>
        <w:t>Fund</w:t>
      </w:r>
      <w:r w:rsidR="004138D0">
        <w:rPr>
          <w:b/>
          <w:i/>
          <w:sz w:val="28"/>
          <w:szCs w:val="28"/>
        </w:rPr>
        <w:t xml:space="preserve"> Developer</w:t>
      </w:r>
      <w:r w:rsidR="000B1864">
        <w:rPr>
          <w:b/>
          <w:i/>
          <w:sz w:val="28"/>
          <w:szCs w:val="28"/>
        </w:rPr>
        <w:t xml:space="preserve"> </w:t>
      </w:r>
    </w:p>
    <w:p w14:paraId="6D28B337" w14:textId="77777777" w:rsidR="00B2246B" w:rsidRPr="00716C11" w:rsidRDefault="00B2246B">
      <w:pPr>
        <w:tabs>
          <w:tab w:val="left" w:pos="-1156"/>
          <w:tab w:val="left" w:pos="-720"/>
          <w:tab w:val="left" w:pos="0"/>
          <w:tab w:val="left" w:pos="360"/>
          <w:tab w:val="left" w:pos="720"/>
          <w:tab w:val="left" w:pos="1080"/>
          <w:tab w:val="left" w:pos="1440"/>
          <w:tab w:val="left" w:pos="1800"/>
          <w:tab w:val="left" w:pos="2160"/>
          <w:tab w:val="left" w:pos="2520"/>
        </w:tabs>
        <w:rPr>
          <w:sz w:val="20"/>
        </w:rPr>
      </w:pPr>
    </w:p>
    <w:p w14:paraId="4D704029" w14:textId="697D9862" w:rsidR="00B2246B" w:rsidRDefault="00B2246B">
      <w:pPr>
        <w:tabs>
          <w:tab w:val="left" w:pos="-1156"/>
          <w:tab w:val="left" w:pos="-720"/>
          <w:tab w:val="left" w:pos="0"/>
          <w:tab w:val="left" w:pos="360"/>
          <w:tab w:val="left" w:pos="720"/>
          <w:tab w:val="left" w:pos="1080"/>
          <w:tab w:val="left" w:pos="1440"/>
          <w:tab w:val="left" w:pos="1800"/>
          <w:tab w:val="right" w:pos="9360"/>
        </w:tabs>
        <w:rPr>
          <w:i/>
        </w:rPr>
      </w:pPr>
      <w:r>
        <w:rPr>
          <w:b/>
        </w:rPr>
        <w:t xml:space="preserve">Classification: </w:t>
      </w:r>
      <w:r>
        <w:rPr>
          <w:i/>
        </w:rPr>
        <w:t xml:space="preserve">Grade </w:t>
      </w:r>
      <w:r w:rsidR="004C2EC5">
        <w:rPr>
          <w:i/>
        </w:rPr>
        <w:t>D</w:t>
      </w:r>
      <w:r w:rsidR="00007C87">
        <w:rPr>
          <w:i/>
        </w:rPr>
        <w:t xml:space="preserve">                           </w:t>
      </w:r>
      <w:r>
        <w:rPr>
          <w:b/>
        </w:rPr>
        <w:t xml:space="preserve">Department: </w:t>
      </w:r>
      <w:r w:rsidR="00AD7BFA">
        <w:rPr>
          <w:i/>
        </w:rPr>
        <w:t>Communications</w:t>
      </w:r>
      <w:r w:rsidR="00555752">
        <w:rPr>
          <w:i/>
        </w:rPr>
        <w:t>,</w:t>
      </w:r>
      <w:r w:rsidR="00AD7BFA">
        <w:rPr>
          <w:i/>
        </w:rPr>
        <w:t xml:space="preserve"> Development</w:t>
      </w:r>
      <w:r w:rsidR="00555752">
        <w:rPr>
          <w:i/>
        </w:rPr>
        <w:t xml:space="preserve"> </w:t>
      </w:r>
      <w:r w:rsidR="0048294D">
        <w:rPr>
          <w:i/>
        </w:rPr>
        <w:t>&amp;</w:t>
      </w:r>
      <w:r w:rsidR="00555752">
        <w:rPr>
          <w:i/>
        </w:rPr>
        <w:t xml:space="preserve"> Events</w:t>
      </w:r>
      <w:r>
        <w:rPr>
          <w:i/>
        </w:rPr>
        <w:tab/>
      </w:r>
    </w:p>
    <w:p w14:paraId="665A5669" w14:textId="05507847" w:rsidR="00B2246B" w:rsidRDefault="00B2246B" w:rsidP="0048294D">
      <w:pPr>
        <w:tabs>
          <w:tab w:val="left" w:pos="-1156"/>
          <w:tab w:val="left" w:pos="-720"/>
          <w:tab w:val="left" w:pos="0"/>
          <w:tab w:val="left" w:pos="360"/>
          <w:tab w:val="left" w:pos="720"/>
          <w:tab w:val="left" w:pos="1080"/>
          <w:tab w:val="left" w:pos="1440"/>
          <w:tab w:val="left" w:pos="1800"/>
          <w:tab w:val="right" w:pos="9360"/>
        </w:tabs>
        <w:rPr>
          <w:i/>
        </w:rPr>
      </w:pPr>
      <w:r>
        <w:rPr>
          <w:b/>
        </w:rPr>
        <w:t xml:space="preserve">Status: </w:t>
      </w:r>
      <w:r>
        <w:rPr>
          <w:i/>
        </w:rPr>
        <w:t>Exempt</w:t>
      </w:r>
      <w:r>
        <w:rPr>
          <w:i/>
        </w:rPr>
        <w:tab/>
      </w:r>
      <w:r w:rsidR="00007C87">
        <w:rPr>
          <w:i/>
        </w:rPr>
        <w:t xml:space="preserve">                                                          </w:t>
      </w:r>
      <w:r>
        <w:rPr>
          <w:b/>
        </w:rPr>
        <w:t xml:space="preserve">Supervisor: </w:t>
      </w:r>
      <w:r w:rsidR="00301AC6">
        <w:rPr>
          <w:i/>
        </w:rPr>
        <w:t>Fund Development Manager</w:t>
      </w:r>
      <w:r>
        <w:rPr>
          <w:i/>
        </w:rPr>
        <w:tab/>
      </w:r>
    </w:p>
    <w:p w14:paraId="32B1DB1A" w14:textId="24B88E05" w:rsidR="00B2246B" w:rsidRDefault="003A2784">
      <w:pPr>
        <w:tabs>
          <w:tab w:val="left" w:pos="-1156"/>
          <w:tab w:val="left" w:pos="-720"/>
          <w:tab w:val="left" w:pos="0"/>
          <w:tab w:val="left" w:pos="360"/>
          <w:tab w:val="left" w:pos="720"/>
          <w:tab w:val="left" w:pos="1080"/>
          <w:tab w:val="left" w:pos="1440"/>
          <w:tab w:val="left" w:pos="1800"/>
          <w:tab w:val="left" w:pos="2160"/>
          <w:tab w:val="left" w:pos="2520"/>
        </w:tabs>
        <w:spacing w:line="19" w:lineRule="exact"/>
      </w:pPr>
      <w:r>
        <w:rPr>
          <w:noProof/>
          <w:snapToGrid/>
        </w:rPr>
        <mc:AlternateContent>
          <mc:Choice Requires="wps">
            <w:drawing>
              <wp:anchor distT="0" distB="0" distL="114300" distR="114300" simplePos="0" relativeHeight="251657728" behindDoc="1" locked="1" layoutInCell="0" allowOverlap="1" wp14:anchorId="0EA89793" wp14:editId="0A5973B5">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72752" id="Rectangle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6C2F4FEE" w14:textId="77777777" w:rsidR="00B2246B" w:rsidRPr="00716C11" w:rsidRDefault="00B2246B">
      <w:pPr>
        <w:tabs>
          <w:tab w:val="left" w:pos="-1156"/>
          <w:tab w:val="left" w:pos="-720"/>
          <w:tab w:val="left" w:pos="0"/>
          <w:tab w:val="left" w:pos="360"/>
          <w:tab w:val="left" w:pos="720"/>
          <w:tab w:val="left" w:pos="1080"/>
          <w:tab w:val="left" w:pos="1440"/>
          <w:tab w:val="left" w:pos="1800"/>
          <w:tab w:val="left" w:pos="2160"/>
          <w:tab w:val="left" w:pos="2520"/>
          <w:tab w:val="left" w:pos="2880"/>
          <w:tab w:val="left" w:pos="3240"/>
        </w:tabs>
        <w:rPr>
          <w:sz w:val="20"/>
        </w:rPr>
      </w:pPr>
    </w:p>
    <w:p w14:paraId="6E1A5558" w14:textId="77777777" w:rsidR="0096763B" w:rsidRDefault="0096763B" w:rsidP="0096763B">
      <w:pPr>
        <w:pStyle w:val="a"/>
        <w:tabs>
          <w:tab w:val="left" w:pos="-1152"/>
          <w:tab w:val="left" w:pos="-720"/>
          <w:tab w:val="left" w:pos="0"/>
        </w:tabs>
        <w:rPr>
          <w:szCs w:val="24"/>
        </w:rPr>
      </w:pPr>
      <w:r>
        <w:rPr>
          <w:b/>
          <w:szCs w:val="24"/>
        </w:rPr>
        <w:t>Organization</w:t>
      </w:r>
    </w:p>
    <w:p w14:paraId="034902CA" w14:textId="77777777" w:rsidR="009E2BE0" w:rsidRPr="009E2BE0" w:rsidRDefault="009E2BE0" w:rsidP="009E2BE0">
      <w:pPr>
        <w:widowControl/>
        <w:tabs>
          <w:tab w:val="left" w:pos="-1152"/>
          <w:tab w:val="left" w:pos="-720"/>
          <w:tab w:val="left" w:pos="0"/>
          <w:tab w:val="left" w:pos="360"/>
        </w:tabs>
        <w:rPr>
          <w:snapToGrid/>
          <w:szCs w:val="24"/>
        </w:rPr>
      </w:pPr>
      <w:r w:rsidRPr="009E2BE0">
        <w:rPr>
          <w:snapToGrid/>
          <w:szCs w:val="24"/>
        </w:rPr>
        <w:t xml:space="preserve">Founded in 1978, RCAC is a 501(c)(3) nonprofit that provides training, technical and financial resources and advocacy so low-income rural communities can achieve their goals and visions. For more than 40 years, our dedicated staff and active board, motivated by our core values: leadership, collaboration, commitment, quality and integrity, have helped effect positive change in rural communities across the West. </w:t>
      </w:r>
    </w:p>
    <w:p w14:paraId="22FCAF90" w14:textId="77777777" w:rsidR="0096763B" w:rsidRDefault="0096763B">
      <w:pPr>
        <w:tabs>
          <w:tab w:val="left" w:pos="-1156"/>
          <w:tab w:val="left" w:pos="-720"/>
          <w:tab w:val="left" w:pos="0"/>
          <w:tab w:val="left" w:pos="360"/>
          <w:tab w:val="left" w:pos="720"/>
          <w:tab w:val="left" w:pos="1080"/>
          <w:tab w:val="left" w:pos="1440"/>
          <w:tab w:val="left" w:pos="1800"/>
          <w:tab w:val="left" w:pos="2160"/>
          <w:tab w:val="left" w:pos="2520"/>
          <w:tab w:val="left" w:pos="2880"/>
          <w:tab w:val="left" w:pos="3240"/>
        </w:tabs>
      </w:pPr>
    </w:p>
    <w:p w14:paraId="52E7F949" w14:textId="77777777" w:rsidR="0096763B" w:rsidRPr="003F00CE" w:rsidRDefault="0096763B" w:rsidP="0096763B">
      <w:pPr>
        <w:rPr>
          <w:b/>
        </w:rPr>
      </w:pPr>
      <w:r w:rsidRPr="003F00CE">
        <w:rPr>
          <w:b/>
        </w:rPr>
        <w:t>Communications Development and Events (CDE)</w:t>
      </w:r>
    </w:p>
    <w:p w14:paraId="1E814946" w14:textId="229DB9E6" w:rsidR="008B04B7" w:rsidRPr="00171679" w:rsidRDefault="009E2BE0">
      <w:pPr>
        <w:tabs>
          <w:tab w:val="left" w:pos="-1156"/>
          <w:tab w:val="left" w:pos="-720"/>
          <w:tab w:val="left" w:pos="0"/>
          <w:tab w:val="left" w:pos="360"/>
          <w:tab w:val="left" w:pos="720"/>
          <w:tab w:val="left" w:pos="1080"/>
          <w:tab w:val="left" w:pos="1440"/>
          <w:tab w:val="left" w:pos="1800"/>
          <w:tab w:val="left" w:pos="2160"/>
          <w:tab w:val="left" w:pos="2520"/>
          <w:tab w:val="left" w:pos="2880"/>
          <w:tab w:val="left" w:pos="3240"/>
        </w:tabs>
      </w:pPr>
      <w:r w:rsidRPr="009E2BE0">
        <w:rPr>
          <w:snapToGrid/>
        </w:rPr>
        <w:t xml:space="preserve">The CDE department is responsible for raising funds, managing all communications and coordinating events for the organization. </w:t>
      </w:r>
      <w:r w:rsidR="005F3AEA">
        <w:rPr>
          <w:snapToGrid/>
        </w:rPr>
        <w:t>Each year, the Development team raises more than $20 million to support RCAC’s work</w:t>
      </w:r>
      <w:r w:rsidR="00035A0A">
        <w:rPr>
          <w:snapToGrid/>
        </w:rPr>
        <w:t>;</w:t>
      </w:r>
      <w:r w:rsidRPr="00035A0A">
        <w:rPr>
          <w:snapToGrid/>
        </w:rPr>
        <w:t xml:space="preserve"> the Events unit </w:t>
      </w:r>
      <w:r w:rsidR="00035A0A">
        <w:rPr>
          <w:snapToGrid/>
        </w:rPr>
        <w:t>coordinates</w:t>
      </w:r>
      <w:r w:rsidRPr="00035A0A">
        <w:rPr>
          <w:snapToGrid/>
        </w:rPr>
        <w:t xml:space="preserve"> more than </w:t>
      </w:r>
      <w:r w:rsidR="00035A0A">
        <w:rPr>
          <w:snapToGrid/>
        </w:rPr>
        <w:t>4</w:t>
      </w:r>
      <w:r w:rsidR="00035A0A" w:rsidRPr="00035A0A">
        <w:rPr>
          <w:snapToGrid/>
        </w:rPr>
        <w:t xml:space="preserve">00 </w:t>
      </w:r>
      <w:r w:rsidRPr="00035A0A">
        <w:rPr>
          <w:snapToGrid/>
        </w:rPr>
        <w:t>trainings, workshops, conferences and other events, both internal and external</w:t>
      </w:r>
      <w:r w:rsidR="00035A0A" w:rsidRPr="00171679">
        <w:rPr>
          <w:rStyle w:val="CommentReference"/>
          <w:sz w:val="24"/>
          <w:szCs w:val="24"/>
        </w:rPr>
        <w:t xml:space="preserve">; and </w:t>
      </w:r>
      <w:r w:rsidR="0059421F" w:rsidRPr="00171679">
        <w:t>the communications team manages all marketing, publications and creates advocacy and social media materials.</w:t>
      </w:r>
    </w:p>
    <w:p w14:paraId="2C5E1C7B" w14:textId="77777777" w:rsidR="00171679" w:rsidRDefault="00171679">
      <w:pPr>
        <w:tabs>
          <w:tab w:val="left" w:pos="-1156"/>
          <w:tab w:val="left" w:pos="-720"/>
          <w:tab w:val="left" w:pos="0"/>
          <w:tab w:val="left" w:pos="360"/>
          <w:tab w:val="left" w:pos="720"/>
          <w:tab w:val="left" w:pos="1080"/>
          <w:tab w:val="left" w:pos="1440"/>
          <w:tab w:val="left" w:pos="1800"/>
          <w:tab w:val="left" w:pos="2160"/>
          <w:tab w:val="left" w:pos="2520"/>
          <w:tab w:val="left" w:pos="2880"/>
          <w:tab w:val="left" w:pos="3240"/>
        </w:tabs>
        <w:rPr>
          <w:b/>
        </w:rPr>
      </w:pPr>
    </w:p>
    <w:p w14:paraId="60E4D081" w14:textId="77777777" w:rsidR="00A226FF" w:rsidRDefault="0096763B">
      <w:pPr>
        <w:tabs>
          <w:tab w:val="left" w:pos="-1156"/>
          <w:tab w:val="left" w:pos="-720"/>
          <w:tab w:val="left" w:pos="0"/>
          <w:tab w:val="left" w:pos="360"/>
          <w:tab w:val="left" w:pos="720"/>
          <w:tab w:val="left" w:pos="1080"/>
          <w:tab w:val="left" w:pos="1440"/>
          <w:tab w:val="left" w:pos="1800"/>
          <w:tab w:val="left" w:pos="2160"/>
          <w:tab w:val="left" w:pos="2520"/>
          <w:tab w:val="left" w:pos="2880"/>
          <w:tab w:val="left" w:pos="3240"/>
        </w:tabs>
        <w:rPr>
          <w:b/>
        </w:rPr>
      </w:pPr>
      <w:r>
        <w:rPr>
          <w:b/>
        </w:rPr>
        <w:t>Position Description</w:t>
      </w:r>
    </w:p>
    <w:p w14:paraId="451FC90B" w14:textId="11E94A80" w:rsidR="006146CE" w:rsidRPr="0014341B" w:rsidRDefault="006146CE" w:rsidP="006146CE">
      <w:pPr>
        <w:pStyle w:val="a"/>
        <w:tabs>
          <w:tab w:val="left" w:pos="-1152"/>
          <w:tab w:val="left" w:pos="-720"/>
          <w:tab w:val="left" w:pos="0"/>
        </w:tabs>
        <w:ind w:left="0" w:firstLine="0"/>
        <w:rPr>
          <w:b/>
          <w:sz w:val="28"/>
        </w:rPr>
      </w:pPr>
      <w:r>
        <w:t xml:space="preserve">The Fund Developer </w:t>
      </w:r>
      <w:r w:rsidR="004C2EC5">
        <w:t>works with the Fund Development Manager and the CDE Director</w:t>
      </w:r>
      <w:r>
        <w:t xml:space="preserve"> to </w:t>
      </w:r>
      <w:r w:rsidR="00B2246B">
        <w:t>plan, develop and secure grants, contracts and investments for the corporation</w:t>
      </w:r>
      <w:r w:rsidR="00A226FF">
        <w:t xml:space="preserve">. </w:t>
      </w:r>
      <w:r w:rsidR="00B2246B">
        <w:t>Major responsibilities include</w:t>
      </w:r>
      <w:r w:rsidR="008B3566">
        <w:t>, but are not limited to</w:t>
      </w:r>
      <w:r w:rsidR="00B2246B">
        <w:t xml:space="preserve">: </w:t>
      </w:r>
      <w:r>
        <w:t>read and understand a wide range of requests for proposals</w:t>
      </w:r>
      <w:r w:rsidR="00B2246B">
        <w:t>; coordinate, plan</w:t>
      </w:r>
      <w:r>
        <w:t xml:space="preserve"> and</w:t>
      </w:r>
      <w:r w:rsidR="00B2246B">
        <w:t xml:space="preserve"> </w:t>
      </w:r>
      <w:r w:rsidR="009D78E8">
        <w:t>write</w:t>
      </w:r>
      <w:r w:rsidR="00B2246B">
        <w:t xml:space="preserve"> </w:t>
      </w:r>
      <w:r w:rsidR="00B151CC">
        <w:t xml:space="preserve">grant </w:t>
      </w:r>
      <w:r w:rsidR="00B2246B">
        <w:t>applications</w:t>
      </w:r>
      <w:r w:rsidR="00D12823">
        <w:t>;</w:t>
      </w:r>
      <w:r w:rsidR="00B2246B">
        <w:t xml:space="preserve"> </w:t>
      </w:r>
      <w:r>
        <w:t xml:space="preserve">assist with </w:t>
      </w:r>
      <w:r w:rsidR="005D6D53">
        <w:t xml:space="preserve">securing </w:t>
      </w:r>
      <w:r>
        <w:t xml:space="preserve">Loan Fund </w:t>
      </w:r>
      <w:r w:rsidR="00B2246B">
        <w:t>investments</w:t>
      </w:r>
      <w:r>
        <w:t xml:space="preserve">; and assist the director and </w:t>
      </w:r>
      <w:r w:rsidR="004C2EC5">
        <w:t>manager</w:t>
      </w:r>
      <w:r>
        <w:t xml:space="preserve"> to maintain documents, binders and files; edit, prepare, format, and package proposals; compile appendices and attachments; and submit proposals on multiple grant submission platforms. </w:t>
      </w:r>
    </w:p>
    <w:p w14:paraId="6F707F37" w14:textId="77777777" w:rsidR="00B2246B" w:rsidRDefault="00B2246B">
      <w:pPr>
        <w:pStyle w:val="a"/>
        <w:tabs>
          <w:tab w:val="left" w:pos="-1156"/>
          <w:tab w:val="left" w:pos="-720"/>
          <w:tab w:val="left" w:pos="0"/>
          <w:tab w:val="left" w:pos="720"/>
          <w:tab w:val="left" w:pos="1080"/>
          <w:tab w:val="left" w:pos="1440"/>
          <w:tab w:val="left" w:pos="1800"/>
          <w:tab w:val="left" w:pos="2160"/>
          <w:tab w:val="left" w:pos="2520"/>
          <w:tab w:val="left" w:pos="2880"/>
          <w:tab w:val="left" w:pos="3240"/>
        </w:tabs>
        <w:ind w:left="0" w:firstLine="0"/>
      </w:pPr>
    </w:p>
    <w:p w14:paraId="49CD411D" w14:textId="77777777" w:rsidR="00B2246B" w:rsidRDefault="00B2246B">
      <w:pPr>
        <w:tabs>
          <w:tab w:val="left" w:pos="-1156"/>
          <w:tab w:val="left" w:pos="-720"/>
          <w:tab w:val="left" w:pos="0"/>
          <w:tab w:val="left" w:pos="360"/>
          <w:tab w:val="left" w:pos="720"/>
          <w:tab w:val="left" w:pos="1080"/>
          <w:tab w:val="left" w:pos="1440"/>
          <w:tab w:val="left" w:pos="1800"/>
          <w:tab w:val="left" w:pos="2160"/>
          <w:tab w:val="left" w:pos="2520"/>
          <w:tab w:val="left" w:pos="2880"/>
          <w:tab w:val="left" w:pos="3240"/>
        </w:tabs>
        <w:rPr>
          <w:b/>
        </w:rPr>
      </w:pPr>
      <w:r>
        <w:rPr>
          <w:b/>
        </w:rPr>
        <w:t>Specific job goals, objectives and tasks are established for each employee as part of the annual evaluation and work plan process</w:t>
      </w:r>
      <w:r w:rsidR="00871448">
        <w:rPr>
          <w:b/>
        </w:rPr>
        <w:t xml:space="preserve">. </w:t>
      </w:r>
      <w:r>
        <w:rPr>
          <w:b/>
        </w:rPr>
        <w:t>Examples of responsibilities and duties include</w:t>
      </w:r>
      <w:r w:rsidR="003D5994">
        <w:rPr>
          <w:b/>
        </w:rPr>
        <w:t>,</w:t>
      </w:r>
      <w:r>
        <w:rPr>
          <w:b/>
        </w:rPr>
        <w:t xml:space="preserve"> but are not limited to the following:</w:t>
      </w:r>
    </w:p>
    <w:p w14:paraId="6247D12C" w14:textId="77777777" w:rsidR="00B2246B" w:rsidRPr="0074783B" w:rsidRDefault="00DC67B2" w:rsidP="00B52154">
      <w:pPr>
        <w:pStyle w:val="a"/>
        <w:numPr>
          <w:ilvl w:val="0"/>
          <w:numId w:val="31"/>
        </w:numPr>
        <w:tabs>
          <w:tab w:val="left" w:pos="-1156"/>
          <w:tab w:val="left" w:pos="-720"/>
          <w:tab w:val="left" w:pos="0"/>
          <w:tab w:val="left" w:pos="720"/>
          <w:tab w:val="left" w:pos="1080"/>
          <w:tab w:val="left" w:pos="1440"/>
          <w:tab w:val="left" w:pos="1800"/>
          <w:tab w:val="left" w:pos="2160"/>
          <w:tab w:val="left" w:pos="2520"/>
          <w:tab w:val="left" w:pos="2880"/>
          <w:tab w:val="left" w:pos="3240"/>
        </w:tabs>
      </w:pPr>
      <w:r>
        <w:t>C</w:t>
      </w:r>
      <w:r w:rsidR="00B2246B" w:rsidRPr="0074783B">
        <w:t xml:space="preserve">onduct research </w:t>
      </w:r>
      <w:r>
        <w:t xml:space="preserve">to </w:t>
      </w:r>
      <w:r w:rsidR="00B2246B" w:rsidRPr="0074783B">
        <w:t>identify potential funding sources</w:t>
      </w:r>
      <w:r>
        <w:t xml:space="preserve"> and Loan Fund investors</w:t>
      </w:r>
    </w:p>
    <w:p w14:paraId="78306471" w14:textId="292683C5" w:rsidR="00DD04FF" w:rsidRDefault="00B2246B" w:rsidP="00B52154">
      <w:pPr>
        <w:pStyle w:val="a"/>
        <w:numPr>
          <w:ilvl w:val="0"/>
          <w:numId w:val="31"/>
        </w:numPr>
        <w:tabs>
          <w:tab w:val="left" w:pos="-1156"/>
          <w:tab w:val="left" w:pos="-720"/>
          <w:tab w:val="left" w:pos="0"/>
          <w:tab w:val="left" w:pos="720"/>
          <w:tab w:val="left" w:pos="1080"/>
          <w:tab w:val="left" w:pos="1440"/>
          <w:tab w:val="left" w:pos="1800"/>
          <w:tab w:val="left" w:pos="2160"/>
          <w:tab w:val="left" w:pos="2520"/>
          <w:tab w:val="left" w:pos="2880"/>
          <w:tab w:val="left" w:pos="3240"/>
        </w:tabs>
      </w:pPr>
      <w:r w:rsidRPr="0074783B">
        <w:t xml:space="preserve">Coordinate, plan, develop, review and write </w:t>
      </w:r>
      <w:r w:rsidR="00AF28D9">
        <w:t xml:space="preserve">grant </w:t>
      </w:r>
      <w:r w:rsidR="00B151CC" w:rsidRPr="0074783B">
        <w:t xml:space="preserve">proposals </w:t>
      </w:r>
      <w:r w:rsidRPr="0074783B">
        <w:t>for public and private resources</w:t>
      </w:r>
    </w:p>
    <w:p w14:paraId="738A2C9F" w14:textId="77777777" w:rsidR="00B2246B" w:rsidRPr="0074783B" w:rsidRDefault="00DD04FF" w:rsidP="00B52154">
      <w:pPr>
        <w:pStyle w:val="a"/>
        <w:numPr>
          <w:ilvl w:val="0"/>
          <w:numId w:val="31"/>
        </w:numPr>
        <w:tabs>
          <w:tab w:val="left" w:pos="-1156"/>
          <w:tab w:val="left" w:pos="-720"/>
          <w:tab w:val="left" w:pos="0"/>
          <w:tab w:val="left" w:pos="720"/>
          <w:tab w:val="left" w:pos="1080"/>
          <w:tab w:val="left" w:pos="1440"/>
          <w:tab w:val="left" w:pos="1800"/>
          <w:tab w:val="left" w:pos="2160"/>
          <w:tab w:val="left" w:pos="2520"/>
          <w:tab w:val="left" w:pos="2880"/>
          <w:tab w:val="left" w:pos="3240"/>
        </w:tabs>
      </w:pPr>
      <w:r w:rsidRPr="003943B0">
        <w:t>Raise funds for confere</w:t>
      </w:r>
      <w:r w:rsidR="00DC67B2">
        <w:t>nces and other events as needed</w:t>
      </w:r>
    </w:p>
    <w:p w14:paraId="16DECD6B" w14:textId="3AD19085" w:rsidR="006146CE" w:rsidRDefault="006146CE" w:rsidP="00B52154">
      <w:pPr>
        <w:pStyle w:val="a"/>
        <w:numPr>
          <w:ilvl w:val="0"/>
          <w:numId w:val="31"/>
        </w:numPr>
        <w:tabs>
          <w:tab w:val="left" w:pos="-1156"/>
          <w:tab w:val="left" w:pos="-720"/>
          <w:tab w:val="left" w:pos="0"/>
          <w:tab w:val="left" w:pos="720"/>
          <w:tab w:val="left" w:pos="1080"/>
          <w:tab w:val="left" w:pos="1440"/>
          <w:tab w:val="left" w:pos="1800"/>
          <w:tab w:val="left" w:pos="2160"/>
          <w:tab w:val="left" w:pos="2520"/>
          <w:tab w:val="left" w:pos="2880"/>
          <w:tab w:val="left" w:pos="3240"/>
        </w:tabs>
      </w:pPr>
      <w:r>
        <w:t xml:space="preserve">Help to </w:t>
      </w:r>
      <w:r w:rsidR="005D6D53">
        <w:t>secure</w:t>
      </w:r>
      <w:r w:rsidR="005D6D53" w:rsidRPr="0074783B">
        <w:t xml:space="preserve"> </w:t>
      </w:r>
      <w:r w:rsidR="00C8086F">
        <w:t xml:space="preserve">Loan Fund </w:t>
      </w:r>
      <w:r w:rsidR="00B2246B" w:rsidRPr="0074783B">
        <w:t xml:space="preserve">investments </w:t>
      </w:r>
    </w:p>
    <w:p w14:paraId="7C7B4CDF" w14:textId="77777777" w:rsidR="006146CE" w:rsidRDefault="006146CE" w:rsidP="00B52154">
      <w:pPr>
        <w:pStyle w:val="a"/>
        <w:numPr>
          <w:ilvl w:val="0"/>
          <w:numId w:val="31"/>
        </w:numPr>
        <w:tabs>
          <w:tab w:val="left" w:pos="-1156"/>
          <w:tab w:val="left" w:pos="-720"/>
          <w:tab w:val="left" w:pos="0"/>
          <w:tab w:val="left" w:pos="720"/>
          <w:tab w:val="left" w:pos="1080"/>
          <w:tab w:val="left" w:pos="1440"/>
          <w:tab w:val="left" w:pos="1800"/>
          <w:tab w:val="left" w:pos="2160"/>
          <w:tab w:val="left" w:pos="2520"/>
          <w:tab w:val="left" w:pos="2880"/>
          <w:tab w:val="left" w:pos="3240"/>
        </w:tabs>
      </w:pPr>
      <w:r>
        <w:t>Maintain documents, binders and files</w:t>
      </w:r>
    </w:p>
    <w:p w14:paraId="21410066" w14:textId="77777777" w:rsidR="006146CE" w:rsidRDefault="006146CE" w:rsidP="00B52154">
      <w:pPr>
        <w:pStyle w:val="a"/>
        <w:numPr>
          <w:ilvl w:val="0"/>
          <w:numId w:val="31"/>
        </w:numPr>
        <w:tabs>
          <w:tab w:val="left" w:pos="-1156"/>
          <w:tab w:val="left" w:pos="-720"/>
          <w:tab w:val="left" w:pos="0"/>
          <w:tab w:val="left" w:pos="720"/>
          <w:tab w:val="left" w:pos="1080"/>
          <w:tab w:val="left" w:pos="1440"/>
          <w:tab w:val="left" w:pos="1800"/>
          <w:tab w:val="left" w:pos="2160"/>
          <w:tab w:val="left" w:pos="2520"/>
          <w:tab w:val="left" w:pos="2880"/>
          <w:tab w:val="left" w:pos="3240"/>
        </w:tabs>
      </w:pPr>
      <w:r>
        <w:t>Edit, prepare, format and package proposal submissions</w:t>
      </w:r>
    </w:p>
    <w:p w14:paraId="55B9066C" w14:textId="07AA6FF6" w:rsidR="006146CE" w:rsidRDefault="006146CE" w:rsidP="00B52154">
      <w:pPr>
        <w:pStyle w:val="a"/>
        <w:numPr>
          <w:ilvl w:val="0"/>
          <w:numId w:val="31"/>
        </w:numPr>
        <w:tabs>
          <w:tab w:val="left" w:pos="-1156"/>
          <w:tab w:val="left" w:pos="-720"/>
          <w:tab w:val="left" w:pos="0"/>
          <w:tab w:val="left" w:pos="720"/>
          <w:tab w:val="left" w:pos="1080"/>
          <w:tab w:val="left" w:pos="1440"/>
          <w:tab w:val="left" w:pos="1800"/>
          <w:tab w:val="left" w:pos="2160"/>
          <w:tab w:val="left" w:pos="2520"/>
          <w:tab w:val="left" w:pos="2880"/>
          <w:tab w:val="left" w:pos="3240"/>
        </w:tabs>
      </w:pPr>
      <w:r>
        <w:t>Compile appendices and attachments</w:t>
      </w:r>
      <w:r w:rsidR="00171679">
        <w:t xml:space="preserve"> for proposals</w:t>
      </w:r>
    </w:p>
    <w:p w14:paraId="36382E02" w14:textId="77777777" w:rsidR="006146CE" w:rsidRPr="0074783B" w:rsidRDefault="006146CE" w:rsidP="00B52154">
      <w:pPr>
        <w:pStyle w:val="a"/>
        <w:numPr>
          <w:ilvl w:val="0"/>
          <w:numId w:val="31"/>
        </w:numPr>
        <w:tabs>
          <w:tab w:val="left" w:pos="-1156"/>
          <w:tab w:val="left" w:pos="-720"/>
          <w:tab w:val="left" w:pos="0"/>
          <w:tab w:val="left" w:pos="720"/>
          <w:tab w:val="left" w:pos="1080"/>
          <w:tab w:val="left" w:pos="1440"/>
          <w:tab w:val="left" w:pos="1800"/>
          <w:tab w:val="left" w:pos="2160"/>
          <w:tab w:val="left" w:pos="2520"/>
          <w:tab w:val="left" w:pos="2880"/>
          <w:tab w:val="left" w:pos="3240"/>
        </w:tabs>
      </w:pPr>
      <w:r>
        <w:t>Submit proposals on a varie</w:t>
      </w:r>
      <w:r w:rsidR="00CE61A9">
        <w:t>ty of grant submission platform</w:t>
      </w:r>
      <w:r w:rsidR="009D78E8">
        <w:t>s</w:t>
      </w:r>
    </w:p>
    <w:p w14:paraId="2449D53A" w14:textId="77777777" w:rsidR="00B2246B" w:rsidRPr="0074783B" w:rsidRDefault="00B2246B" w:rsidP="00B52154">
      <w:pPr>
        <w:pStyle w:val="a"/>
        <w:numPr>
          <w:ilvl w:val="0"/>
          <w:numId w:val="31"/>
        </w:numPr>
        <w:tabs>
          <w:tab w:val="left" w:pos="-1156"/>
          <w:tab w:val="left" w:pos="-720"/>
          <w:tab w:val="left" w:pos="0"/>
          <w:tab w:val="left" w:pos="720"/>
          <w:tab w:val="left" w:pos="1080"/>
          <w:tab w:val="left" w:pos="1440"/>
          <w:tab w:val="left" w:pos="1800"/>
          <w:tab w:val="left" w:pos="2160"/>
          <w:tab w:val="left" w:pos="2520"/>
          <w:tab w:val="left" w:pos="2880"/>
          <w:tab w:val="left" w:pos="3240"/>
        </w:tabs>
      </w:pPr>
      <w:r w:rsidRPr="0074783B">
        <w:t>Manage tasks and resources effectively and efficiently</w:t>
      </w:r>
    </w:p>
    <w:p w14:paraId="3F85C506" w14:textId="77777777" w:rsidR="00B2246B" w:rsidRPr="0074783B" w:rsidRDefault="00B2246B" w:rsidP="00B52154">
      <w:pPr>
        <w:pStyle w:val="a"/>
        <w:numPr>
          <w:ilvl w:val="0"/>
          <w:numId w:val="31"/>
        </w:numPr>
        <w:tabs>
          <w:tab w:val="left" w:pos="-1156"/>
          <w:tab w:val="left" w:pos="-720"/>
          <w:tab w:val="left" w:pos="0"/>
          <w:tab w:val="left" w:pos="720"/>
          <w:tab w:val="left" w:pos="1080"/>
          <w:tab w:val="left" w:pos="1440"/>
          <w:tab w:val="left" w:pos="1800"/>
          <w:tab w:val="left" w:pos="2160"/>
          <w:tab w:val="left" w:pos="2520"/>
          <w:tab w:val="left" w:pos="2880"/>
          <w:tab w:val="left" w:pos="3240"/>
        </w:tabs>
      </w:pPr>
      <w:r w:rsidRPr="0074783B">
        <w:t xml:space="preserve">Be an active member of the </w:t>
      </w:r>
      <w:r w:rsidR="00321505">
        <w:t>Communications and Development</w:t>
      </w:r>
      <w:r w:rsidRPr="0074783B">
        <w:t xml:space="preserve"> team</w:t>
      </w:r>
      <w:r w:rsidR="0074783B" w:rsidRPr="0074783B">
        <w:t>; enhance</w:t>
      </w:r>
      <w:r w:rsidRPr="0074783B">
        <w:t xml:space="preserve"> the team’s effectiveness and performance</w:t>
      </w:r>
    </w:p>
    <w:p w14:paraId="09E43E71" w14:textId="2823F81D" w:rsidR="00C8086F" w:rsidRDefault="00C8086F" w:rsidP="00B52154">
      <w:pPr>
        <w:pStyle w:val="a"/>
        <w:numPr>
          <w:ilvl w:val="0"/>
          <w:numId w:val="31"/>
        </w:numPr>
        <w:tabs>
          <w:tab w:val="left" w:pos="-1156"/>
          <w:tab w:val="left" w:pos="-720"/>
          <w:tab w:val="left" w:pos="0"/>
          <w:tab w:val="left" w:pos="720"/>
          <w:tab w:val="left" w:pos="1080"/>
          <w:tab w:val="left" w:pos="1440"/>
          <w:tab w:val="left" w:pos="1800"/>
          <w:tab w:val="left" w:pos="2160"/>
          <w:tab w:val="left" w:pos="2520"/>
          <w:tab w:val="left" w:pos="2880"/>
          <w:tab w:val="left" w:pos="3240"/>
        </w:tabs>
      </w:pPr>
      <w:r>
        <w:t>M</w:t>
      </w:r>
      <w:r w:rsidR="00B2246B" w:rsidRPr="0074783B">
        <w:t xml:space="preserve">aintain </w:t>
      </w:r>
      <w:r>
        <w:t>relationships</w:t>
      </w:r>
      <w:r w:rsidRPr="0074783B">
        <w:t xml:space="preserve"> </w:t>
      </w:r>
      <w:r w:rsidR="00B2246B" w:rsidRPr="0074783B">
        <w:t>with existing private and public funders and investors</w:t>
      </w:r>
      <w:r>
        <w:t>.</w:t>
      </w:r>
    </w:p>
    <w:p w14:paraId="143C1E90" w14:textId="54B8A1BB" w:rsidR="00B2246B" w:rsidRDefault="00C8086F" w:rsidP="00B52154">
      <w:pPr>
        <w:pStyle w:val="a"/>
        <w:numPr>
          <w:ilvl w:val="0"/>
          <w:numId w:val="31"/>
        </w:numPr>
        <w:tabs>
          <w:tab w:val="left" w:pos="-1156"/>
          <w:tab w:val="left" w:pos="-720"/>
          <w:tab w:val="left" w:pos="0"/>
          <w:tab w:val="left" w:pos="720"/>
          <w:tab w:val="left" w:pos="1080"/>
          <w:tab w:val="left" w:pos="1440"/>
          <w:tab w:val="left" w:pos="1800"/>
          <w:tab w:val="left" w:pos="2160"/>
          <w:tab w:val="left" w:pos="2520"/>
          <w:tab w:val="left" w:pos="2880"/>
          <w:tab w:val="left" w:pos="3240"/>
        </w:tabs>
      </w:pPr>
      <w:r>
        <w:t xml:space="preserve">Develop contacts </w:t>
      </w:r>
      <w:r w:rsidR="0068284F">
        <w:t>with potential</w:t>
      </w:r>
      <w:r w:rsidR="0074783B">
        <w:t xml:space="preserve"> funders</w:t>
      </w:r>
    </w:p>
    <w:p w14:paraId="616D45EA" w14:textId="77777777" w:rsidR="00CE61A9" w:rsidRPr="0074783B" w:rsidRDefault="0013479E" w:rsidP="00B52154">
      <w:pPr>
        <w:pStyle w:val="a"/>
        <w:numPr>
          <w:ilvl w:val="0"/>
          <w:numId w:val="31"/>
        </w:numPr>
        <w:tabs>
          <w:tab w:val="left" w:pos="-1156"/>
          <w:tab w:val="left" w:pos="-720"/>
          <w:tab w:val="left" w:pos="0"/>
          <w:tab w:val="left" w:pos="720"/>
          <w:tab w:val="left" w:pos="1080"/>
          <w:tab w:val="left" w:pos="1440"/>
          <w:tab w:val="left" w:pos="1800"/>
          <w:tab w:val="left" w:pos="2160"/>
          <w:tab w:val="left" w:pos="2520"/>
          <w:tab w:val="left" w:pos="2880"/>
          <w:tab w:val="left" w:pos="3240"/>
        </w:tabs>
      </w:pPr>
      <w:r>
        <w:lastRenderedPageBreak/>
        <w:t>Perform other duties as assigned</w:t>
      </w:r>
    </w:p>
    <w:p w14:paraId="3FA2D345" w14:textId="77777777" w:rsidR="008C07DF" w:rsidRPr="003D5994" w:rsidRDefault="00871448" w:rsidP="000B1864">
      <w:pPr>
        <w:tabs>
          <w:tab w:val="left" w:pos="-1152"/>
          <w:tab w:val="left" w:pos="-720"/>
          <w:tab w:val="left" w:pos="0"/>
          <w:tab w:val="left" w:pos="360"/>
        </w:tabs>
        <w:rPr>
          <w:b/>
        </w:rPr>
      </w:pPr>
      <w:r w:rsidRPr="003D5994">
        <w:rPr>
          <w:b/>
          <w:szCs w:val="24"/>
        </w:rPr>
        <w:t>Skills and Qualific</w:t>
      </w:r>
      <w:r w:rsidR="009D1BA4" w:rsidRPr="003D5994">
        <w:rPr>
          <w:b/>
        </w:rPr>
        <w:t>ations</w:t>
      </w:r>
    </w:p>
    <w:p w14:paraId="648FD1D6" w14:textId="77777777" w:rsidR="000B1864" w:rsidRDefault="008C07DF" w:rsidP="00B52154">
      <w:pPr>
        <w:numPr>
          <w:ilvl w:val="0"/>
          <w:numId w:val="32"/>
        </w:numPr>
        <w:tabs>
          <w:tab w:val="left" w:pos="-1152"/>
          <w:tab w:val="left" w:pos="-720"/>
          <w:tab w:val="left" w:pos="0"/>
          <w:tab w:val="left" w:pos="360"/>
        </w:tabs>
      </w:pPr>
      <w:r>
        <w:t>Excellent written and verbal communication skills</w:t>
      </w:r>
    </w:p>
    <w:p w14:paraId="7C71DB6D" w14:textId="77777777" w:rsidR="000B1864" w:rsidRDefault="008C07DF" w:rsidP="00B52154">
      <w:pPr>
        <w:numPr>
          <w:ilvl w:val="0"/>
          <w:numId w:val="32"/>
        </w:numPr>
        <w:tabs>
          <w:tab w:val="left" w:pos="-1152"/>
          <w:tab w:val="left" w:pos="-720"/>
          <w:tab w:val="left" w:pos="0"/>
          <w:tab w:val="left" w:pos="360"/>
        </w:tabs>
      </w:pPr>
      <w:r>
        <w:t>Ability to proofread and edit document</w:t>
      </w:r>
      <w:r w:rsidR="000B1864">
        <w:t>s</w:t>
      </w:r>
    </w:p>
    <w:p w14:paraId="36FBD8E3" w14:textId="13F5CAD4" w:rsidR="00663359" w:rsidRDefault="00CE61A9" w:rsidP="00B52154">
      <w:pPr>
        <w:pStyle w:val="ListParagraph"/>
        <w:numPr>
          <w:ilvl w:val="0"/>
          <w:numId w:val="32"/>
        </w:numPr>
        <w:tabs>
          <w:tab w:val="left" w:pos="-1152"/>
          <w:tab w:val="left" w:pos="-720"/>
          <w:tab w:val="left" w:pos="0"/>
          <w:tab w:val="left" w:pos="360"/>
        </w:tabs>
        <w:contextualSpacing/>
        <w:rPr>
          <w:szCs w:val="24"/>
        </w:rPr>
      </w:pPr>
      <w:r w:rsidRPr="00D22AE0">
        <w:rPr>
          <w:szCs w:val="24"/>
        </w:rPr>
        <w:t>Proficiency with Microsoft Office</w:t>
      </w:r>
      <w:r w:rsidR="00663359">
        <w:rPr>
          <w:szCs w:val="24"/>
        </w:rPr>
        <w:t xml:space="preserve"> applications</w:t>
      </w:r>
      <w:r w:rsidR="00FB4A42">
        <w:rPr>
          <w:szCs w:val="24"/>
        </w:rPr>
        <w:t xml:space="preserve"> including</w:t>
      </w:r>
      <w:r w:rsidR="00142496" w:rsidRPr="00D22AE0">
        <w:rPr>
          <w:szCs w:val="24"/>
        </w:rPr>
        <w:t xml:space="preserve"> </w:t>
      </w:r>
      <w:r w:rsidR="00FB4A42">
        <w:rPr>
          <w:szCs w:val="24"/>
        </w:rPr>
        <w:t>CRM databases and marketing platforms</w:t>
      </w:r>
    </w:p>
    <w:p w14:paraId="76BC52B4" w14:textId="10A02A72" w:rsidR="00B2246B" w:rsidRPr="00D22AE0" w:rsidRDefault="009D78E8" w:rsidP="00B52154">
      <w:pPr>
        <w:pStyle w:val="ListParagraph"/>
        <w:numPr>
          <w:ilvl w:val="0"/>
          <w:numId w:val="32"/>
        </w:numPr>
        <w:tabs>
          <w:tab w:val="left" w:pos="-1152"/>
          <w:tab w:val="left" w:pos="-720"/>
          <w:tab w:val="left" w:pos="0"/>
          <w:tab w:val="left" w:pos="360"/>
        </w:tabs>
        <w:contextualSpacing/>
        <w:rPr>
          <w:szCs w:val="24"/>
        </w:rPr>
      </w:pPr>
      <w:r>
        <w:t>Understanding of the b</w:t>
      </w:r>
      <w:r w:rsidR="00B2246B">
        <w:t>anking industry</w:t>
      </w:r>
      <w:r w:rsidR="008C07DF">
        <w:t>’s</w:t>
      </w:r>
      <w:r w:rsidR="00B2246B">
        <w:t xml:space="preserve"> Community Reinvestment Act</w:t>
      </w:r>
    </w:p>
    <w:p w14:paraId="31BDC637" w14:textId="77777777" w:rsidR="00B2246B" w:rsidRDefault="009D78E8" w:rsidP="00B52154">
      <w:pPr>
        <w:numPr>
          <w:ilvl w:val="0"/>
          <w:numId w:val="32"/>
        </w:numPr>
        <w:tabs>
          <w:tab w:val="left" w:pos="-1156"/>
          <w:tab w:val="left" w:pos="-720"/>
          <w:tab w:val="left" w:pos="0"/>
          <w:tab w:val="left" w:pos="360"/>
          <w:tab w:val="left" w:pos="1080"/>
          <w:tab w:val="left" w:pos="1440"/>
          <w:tab w:val="left" w:pos="1800"/>
          <w:tab w:val="left" w:pos="2160"/>
          <w:tab w:val="left" w:pos="2520"/>
          <w:tab w:val="left" w:pos="2880"/>
          <w:tab w:val="left" w:pos="3240"/>
        </w:tabs>
      </w:pPr>
      <w:r>
        <w:t>Knowledge of p</w:t>
      </w:r>
      <w:r w:rsidR="00952C4B">
        <w:t>ublic, p</w:t>
      </w:r>
      <w:r w:rsidR="00B2246B">
        <w:t>rivate and corporate funding resources and procedures</w:t>
      </w:r>
    </w:p>
    <w:p w14:paraId="586A0B83" w14:textId="77777777" w:rsidR="00952C4B" w:rsidRDefault="009D78E8" w:rsidP="00B52154">
      <w:pPr>
        <w:numPr>
          <w:ilvl w:val="0"/>
          <w:numId w:val="32"/>
        </w:numPr>
        <w:tabs>
          <w:tab w:val="left" w:pos="-1156"/>
          <w:tab w:val="left" w:pos="-720"/>
          <w:tab w:val="left" w:pos="0"/>
          <w:tab w:val="left" w:pos="360"/>
          <w:tab w:val="left" w:pos="900"/>
          <w:tab w:val="left" w:pos="1080"/>
          <w:tab w:val="left" w:pos="1440"/>
          <w:tab w:val="left" w:pos="1800"/>
          <w:tab w:val="left" w:pos="2160"/>
          <w:tab w:val="left" w:pos="2520"/>
          <w:tab w:val="left" w:pos="2880"/>
          <w:tab w:val="left" w:pos="3240"/>
        </w:tabs>
      </w:pPr>
      <w:r>
        <w:t>Knowledge of g</w:t>
      </w:r>
      <w:r w:rsidR="00952C4B">
        <w:t>rant submission platforms</w:t>
      </w:r>
    </w:p>
    <w:p w14:paraId="77489121" w14:textId="07FF87B2" w:rsidR="00B2246B" w:rsidRDefault="009D78E8" w:rsidP="00B52154">
      <w:pPr>
        <w:numPr>
          <w:ilvl w:val="0"/>
          <w:numId w:val="32"/>
        </w:numPr>
        <w:tabs>
          <w:tab w:val="left" w:pos="-1152"/>
          <w:tab w:val="left" w:pos="-720"/>
          <w:tab w:val="left" w:pos="0"/>
          <w:tab w:val="left" w:pos="360"/>
        </w:tabs>
      </w:pPr>
      <w:r>
        <w:t>Ability to w</w:t>
      </w:r>
      <w:r w:rsidR="00B2246B">
        <w:t>o</w:t>
      </w:r>
      <w:r w:rsidR="00007C87">
        <w:t>rk with minimum supervision and</w:t>
      </w:r>
      <w:r w:rsidR="007401E2" w:rsidRPr="007401E2">
        <w:rPr>
          <w:szCs w:val="24"/>
        </w:rPr>
        <w:t xml:space="preserve"> </w:t>
      </w:r>
      <w:r w:rsidR="007401E2" w:rsidRPr="007F63E1">
        <w:rPr>
          <w:szCs w:val="24"/>
        </w:rPr>
        <w:t>effectively prioritize multiple tasks</w:t>
      </w:r>
    </w:p>
    <w:p w14:paraId="35F49873" w14:textId="77777777" w:rsidR="00B2246B" w:rsidRDefault="009D78E8" w:rsidP="00B52154">
      <w:pPr>
        <w:numPr>
          <w:ilvl w:val="0"/>
          <w:numId w:val="32"/>
        </w:numPr>
        <w:tabs>
          <w:tab w:val="left" w:pos="-1152"/>
          <w:tab w:val="left" w:pos="-720"/>
          <w:tab w:val="left" w:pos="0"/>
          <w:tab w:val="left" w:pos="360"/>
        </w:tabs>
      </w:pPr>
      <w:r>
        <w:t>Ability to f</w:t>
      </w:r>
      <w:r w:rsidR="00B2246B">
        <w:t>ollow detailed instructions</w:t>
      </w:r>
    </w:p>
    <w:p w14:paraId="03893831" w14:textId="34B32A88" w:rsidR="00B2246B" w:rsidRDefault="009D78E8" w:rsidP="00B52154">
      <w:pPr>
        <w:numPr>
          <w:ilvl w:val="0"/>
          <w:numId w:val="32"/>
        </w:numPr>
        <w:tabs>
          <w:tab w:val="left" w:pos="-1152"/>
          <w:tab w:val="left" w:pos="-720"/>
          <w:tab w:val="left" w:pos="0"/>
          <w:tab w:val="left" w:pos="360"/>
        </w:tabs>
      </w:pPr>
      <w:r>
        <w:t>Ability to</w:t>
      </w:r>
      <w:r w:rsidR="00CA43B7">
        <w:t xml:space="preserve"> </w:t>
      </w:r>
      <w:r w:rsidR="00B2246B">
        <w:t>troubleshoot and problem</w:t>
      </w:r>
      <w:r>
        <w:t xml:space="preserve"> solve</w:t>
      </w:r>
    </w:p>
    <w:p w14:paraId="4727D733" w14:textId="509A7FF7" w:rsidR="00B2246B" w:rsidRDefault="009D78E8" w:rsidP="00B52154">
      <w:pPr>
        <w:pStyle w:val="Header"/>
        <w:numPr>
          <w:ilvl w:val="0"/>
          <w:numId w:val="32"/>
        </w:numPr>
        <w:tabs>
          <w:tab w:val="clear" w:pos="4320"/>
          <w:tab w:val="clear" w:pos="8640"/>
          <w:tab w:val="left" w:pos="-1152"/>
          <w:tab w:val="left" w:pos="-720"/>
          <w:tab w:val="left" w:pos="0"/>
          <w:tab w:val="left" w:pos="360"/>
        </w:tabs>
      </w:pPr>
      <w:r>
        <w:t>Ability to o</w:t>
      </w:r>
      <w:r w:rsidR="00B2246B">
        <w:t>rganize and prioritize work to meet established timelines</w:t>
      </w:r>
      <w:r w:rsidR="008C07DF">
        <w:t xml:space="preserve"> and deadline</w:t>
      </w:r>
      <w:r w:rsidR="000B1864">
        <w:t>s</w:t>
      </w:r>
    </w:p>
    <w:p w14:paraId="5E7795B1" w14:textId="77777777" w:rsidR="00B2246B" w:rsidRDefault="009D78E8" w:rsidP="00B52154">
      <w:pPr>
        <w:pStyle w:val="Header"/>
        <w:numPr>
          <w:ilvl w:val="0"/>
          <w:numId w:val="32"/>
        </w:numPr>
        <w:tabs>
          <w:tab w:val="clear" w:pos="4320"/>
          <w:tab w:val="clear" w:pos="8640"/>
          <w:tab w:val="left" w:pos="-1156"/>
          <w:tab w:val="left" w:pos="-720"/>
          <w:tab w:val="left" w:pos="0"/>
          <w:tab w:val="left" w:pos="360"/>
          <w:tab w:val="left" w:pos="1080"/>
          <w:tab w:val="left" w:pos="1440"/>
          <w:tab w:val="left" w:pos="1800"/>
          <w:tab w:val="left" w:pos="2160"/>
          <w:tab w:val="left" w:pos="2520"/>
          <w:tab w:val="left" w:pos="2880"/>
          <w:tab w:val="left" w:pos="3240"/>
        </w:tabs>
      </w:pPr>
      <w:r>
        <w:t>Ability to w</w:t>
      </w:r>
      <w:r w:rsidR="00B2246B">
        <w:t>ork individually and as part of a team</w:t>
      </w:r>
    </w:p>
    <w:p w14:paraId="2CB6A329" w14:textId="125CCFF6" w:rsidR="00B2246B" w:rsidRDefault="009D78E8" w:rsidP="00B52154">
      <w:pPr>
        <w:numPr>
          <w:ilvl w:val="0"/>
          <w:numId w:val="32"/>
        </w:numPr>
        <w:tabs>
          <w:tab w:val="left" w:pos="-1156"/>
          <w:tab w:val="left" w:pos="-720"/>
          <w:tab w:val="left" w:pos="0"/>
          <w:tab w:val="left" w:pos="360"/>
          <w:tab w:val="left" w:pos="1080"/>
          <w:tab w:val="left" w:pos="1440"/>
          <w:tab w:val="left" w:pos="1800"/>
          <w:tab w:val="left" w:pos="2160"/>
          <w:tab w:val="left" w:pos="2520"/>
          <w:tab w:val="left" w:pos="2880"/>
          <w:tab w:val="left" w:pos="3240"/>
        </w:tabs>
      </w:pPr>
      <w:r>
        <w:t>Ability</w:t>
      </w:r>
      <w:r w:rsidR="009D1BA4">
        <w:t xml:space="preserve"> to u</w:t>
      </w:r>
      <w:r w:rsidR="00B2246B">
        <w:t xml:space="preserve">nderstand and </w:t>
      </w:r>
      <w:r w:rsidR="00B52154">
        <w:t>communicate RCAC’s</w:t>
      </w:r>
      <w:bookmarkStart w:id="0" w:name="_GoBack"/>
      <w:bookmarkEnd w:id="0"/>
      <w:r w:rsidR="00B2246B">
        <w:t xml:space="preserve"> vision for the future</w:t>
      </w:r>
    </w:p>
    <w:p w14:paraId="759E1908" w14:textId="77777777" w:rsidR="002A4909" w:rsidRPr="002A4909" w:rsidRDefault="002A4909" w:rsidP="002A4909"/>
    <w:p w14:paraId="4D335080" w14:textId="77777777" w:rsidR="00871448" w:rsidRPr="00B61293" w:rsidRDefault="003D5994" w:rsidP="00871448">
      <w:pPr>
        <w:tabs>
          <w:tab w:val="left" w:pos="-1152"/>
          <w:tab w:val="left" w:pos="-720"/>
          <w:tab w:val="left" w:pos="0"/>
          <w:tab w:val="left" w:pos="360"/>
        </w:tabs>
        <w:rPr>
          <w:b/>
          <w:szCs w:val="24"/>
        </w:rPr>
      </w:pPr>
      <w:r>
        <w:rPr>
          <w:b/>
          <w:szCs w:val="24"/>
        </w:rPr>
        <w:t>Physical Job Requirements</w:t>
      </w:r>
    </w:p>
    <w:p w14:paraId="44A41D6F" w14:textId="77777777" w:rsidR="00CE61A9" w:rsidRPr="00C2621D" w:rsidRDefault="00CE61A9" w:rsidP="00CE61A9">
      <w:pPr>
        <w:tabs>
          <w:tab w:val="left" w:pos="-1152"/>
          <w:tab w:val="left" w:pos="-720"/>
          <w:tab w:val="left" w:pos="0"/>
          <w:tab w:val="left" w:pos="360"/>
        </w:tabs>
        <w:rPr>
          <w:szCs w:val="24"/>
        </w:rPr>
      </w:pPr>
      <w:r w:rsidRPr="00C2621D">
        <w:rPr>
          <w:szCs w:val="24"/>
        </w:rPr>
        <w:t xml:space="preserve">The physical demands described here are representative of those that must be met by an employee to successfully perform the essential functions of this position.  Reasonable accommodations may be made to enable </w:t>
      </w:r>
      <w:r>
        <w:rPr>
          <w:szCs w:val="24"/>
        </w:rPr>
        <w:t>persons</w:t>
      </w:r>
      <w:r w:rsidRPr="00C2621D">
        <w:rPr>
          <w:szCs w:val="24"/>
        </w:rPr>
        <w:t xml:space="preserve"> with disabilities to perform the essential functions.   </w:t>
      </w:r>
    </w:p>
    <w:p w14:paraId="670A0A7B" w14:textId="77777777" w:rsidR="00CE61A9" w:rsidRPr="00C2621D" w:rsidRDefault="00CE61A9" w:rsidP="00CE61A9">
      <w:pPr>
        <w:tabs>
          <w:tab w:val="left" w:pos="-1152"/>
          <w:tab w:val="left" w:pos="-720"/>
          <w:tab w:val="left" w:pos="0"/>
          <w:tab w:val="left" w:pos="360"/>
        </w:tabs>
        <w:ind w:firstLine="360"/>
        <w:rPr>
          <w:szCs w:val="24"/>
        </w:rPr>
      </w:pPr>
    </w:p>
    <w:p w14:paraId="074104C0" w14:textId="77777777" w:rsidR="00CE61A9" w:rsidRPr="00C2621D" w:rsidRDefault="00CE61A9" w:rsidP="00CE61A9">
      <w:pPr>
        <w:tabs>
          <w:tab w:val="left" w:pos="-1152"/>
          <w:tab w:val="left" w:pos="-720"/>
          <w:tab w:val="left" w:pos="0"/>
          <w:tab w:val="left" w:pos="360"/>
        </w:tabs>
        <w:rPr>
          <w:szCs w:val="24"/>
        </w:rPr>
      </w:pPr>
      <w:r w:rsidRPr="00C2621D">
        <w:rPr>
          <w:szCs w:val="24"/>
        </w:rPr>
        <w:t>Work performed in an office requires ability to operate computers and various pieces of office equipment, including telephone. Use may be moderate (average 2 hours per day) to heavy (4 or more hours per day)</w:t>
      </w:r>
    </w:p>
    <w:p w14:paraId="645FFB16" w14:textId="77777777" w:rsidR="00CE61A9" w:rsidRPr="00C2621D" w:rsidRDefault="00CE61A9" w:rsidP="00CE61A9">
      <w:pPr>
        <w:tabs>
          <w:tab w:val="left" w:pos="-1152"/>
          <w:tab w:val="left" w:pos="-720"/>
          <w:tab w:val="left" w:pos="0"/>
          <w:tab w:val="left" w:pos="360"/>
        </w:tabs>
        <w:ind w:firstLine="360"/>
        <w:rPr>
          <w:szCs w:val="24"/>
        </w:rPr>
      </w:pPr>
    </w:p>
    <w:p w14:paraId="513063D1" w14:textId="77777777" w:rsidR="00CE61A9" w:rsidRPr="00C2621D" w:rsidRDefault="00CE61A9" w:rsidP="00CE61A9">
      <w:pPr>
        <w:tabs>
          <w:tab w:val="left" w:pos="-1152"/>
          <w:tab w:val="left" w:pos="-720"/>
          <w:tab w:val="left" w:pos="0"/>
          <w:tab w:val="left" w:pos="360"/>
        </w:tabs>
        <w:rPr>
          <w:szCs w:val="24"/>
        </w:rPr>
      </w:pPr>
      <w:r w:rsidRPr="00C2621D">
        <w:rPr>
          <w:szCs w:val="24"/>
        </w:rPr>
        <w:t>While performing the duties of this position, the employee is frequently required to stand and/or sit for prolonged periods of time; walk; talk; hear; use hand to finger; handle; feel or operate objects, tools or controls; and reach with hands and arms.  The employee is occasionally required to climb or balance; stoop, kneel, crouch or crawl.</w:t>
      </w:r>
    </w:p>
    <w:p w14:paraId="4872272F" w14:textId="77777777" w:rsidR="00CE61A9" w:rsidRPr="00C2621D" w:rsidRDefault="00CE61A9" w:rsidP="00CE61A9">
      <w:pPr>
        <w:tabs>
          <w:tab w:val="left" w:pos="-1152"/>
          <w:tab w:val="left" w:pos="-720"/>
          <w:tab w:val="left" w:pos="0"/>
          <w:tab w:val="left" w:pos="360"/>
        </w:tabs>
        <w:ind w:firstLine="360"/>
        <w:rPr>
          <w:szCs w:val="24"/>
        </w:rPr>
      </w:pPr>
    </w:p>
    <w:p w14:paraId="5E56233E" w14:textId="77777777" w:rsidR="00CE61A9" w:rsidRPr="00C2621D" w:rsidRDefault="00CE61A9" w:rsidP="00CE61A9">
      <w:pPr>
        <w:tabs>
          <w:tab w:val="left" w:pos="-1152"/>
          <w:tab w:val="left" w:pos="-720"/>
          <w:tab w:val="left" w:pos="0"/>
          <w:tab w:val="left" w:pos="360"/>
        </w:tabs>
        <w:rPr>
          <w:szCs w:val="24"/>
        </w:rPr>
      </w:pPr>
      <w:r w:rsidRPr="00C2621D">
        <w:rPr>
          <w:szCs w:val="24"/>
        </w:rPr>
        <w:t>The employee may occasionally lift and or move up to 25 pounds.  Specific vision abilities required by this job include close vision, distance vision, color vision, peripheral vision, depth perception and the ability to adjust focus.</w:t>
      </w:r>
    </w:p>
    <w:p w14:paraId="2992F451" w14:textId="77777777" w:rsidR="00CE61A9" w:rsidRPr="00C2621D" w:rsidRDefault="00CE61A9" w:rsidP="00CE61A9">
      <w:pPr>
        <w:tabs>
          <w:tab w:val="left" w:pos="-1152"/>
          <w:tab w:val="left" w:pos="-720"/>
          <w:tab w:val="left" w:pos="0"/>
          <w:tab w:val="left" w:pos="360"/>
        </w:tabs>
        <w:ind w:firstLine="360"/>
        <w:rPr>
          <w:szCs w:val="24"/>
        </w:rPr>
      </w:pPr>
    </w:p>
    <w:p w14:paraId="05B38565" w14:textId="4C57EB50" w:rsidR="00CE61A9" w:rsidRPr="00C2621D" w:rsidRDefault="00D22AE0" w:rsidP="00CE61A9">
      <w:pPr>
        <w:tabs>
          <w:tab w:val="left" w:pos="-1152"/>
          <w:tab w:val="left" w:pos="-720"/>
          <w:tab w:val="left" w:pos="0"/>
          <w:tab w:val="left" w:pos="360"/>
        </w:tabs>
        <w:rPr>
          <w:szCs w:val="24"/>
        </w:rPr>
      </w:pPr>
      <w:r>
        <w:rPr>
          <w:szCs w:val="24"/>
        </w:rPr>
        <w:t>T</w:t>
      </w:r>
      <w:r w:rsidR="008F22B8">
        <w:rPr>
          <w:szCs w:val="24"/>
        </w:rPr>
        <w:t>h</w:t>
      </w:r>
      <w:r>
        <w:rPr>
          <w:szCs w:val="24"/>
        </w:rPr>
        <w:t>is p</w:t>
      </w:r>
      <w:r w:rsidR="00171679">
        <w:rPr>
          <w:szCs w:val="24"/>
        </w:rPr>
        <w:t>osition may require light (up to 1 to 5 days per month) automobile and airline travel, including overnight travel.</w:t>
      </w:r>
    </w:p>
    <w:p w14:paraId="53112F7C" w14:textId="77777777" w:rsidR="00C1333E" w:rsidRDefault="00C1333E">
      <w:pPr>
        <w:tabs>
          <w:tab w:val="left" w:pos="-1156"/>
          <w:tab w:val="left" w:pos="-720"/>
          <w:tab w:val="left" w:pos="0"/>
          <w:tab w:val="left" w:pos="360"/>
          <w:tab w:val="left" w:pos="720"/>
          <w:tab w:val="left" w:pos="1080"/>
          <w:tab w:val="left" w:pos="1440"/>
          <w:tab w:val="left" w:pos="1800"/>
          <w:tab w:val="left" w:pos="2160"/>
          <w:tab w:val="left" w:pos="2520"/>
          <w:tab w:val="left" w:pos="2880"/>
          <w:tab w:val="left" w:pos="3240"/>
        </w:tabs>
        <w:rPr>
          <w:b/>
        </w:rPr>
      </w:pPr>
    </w:p>
    <w:p w14:paraId="55577FF0" w14:textId="77777777" w:rsidR="00B2246B" w:rsidRDefault="00B2246B">
      <w:pPr>
        <w:tabs>
          <w:tab w:val="left" w:pos="-1156"/>
          <w:tab w:val="left" w:pos="-720"/>
          <w:tab w:val="left" w:pos="0"/>
          <w:tab w:val="left" w:pos="360"/>
          <w:tab w:val="left" w:pos="720"/>
          <w:tab w:val="left" w:pos="1080"/>
          <w:tab w:val="left" w:pos="1440"/>
          <w:tab w:val="left" w:pos="1800"/>
          <w:tab w:val="left" w:pos="2160"/>
          <w:tab w:val="left" w:pos="2520"/>
          <w:tab w:val="left" w:pos="2880"/>
          <w:tab w:val="left" w:pos="3240"/>
        </w:tabs>
      </w:pPr>
      <w:r>
        <w:rPr>
          <w:b/>
        </w:rPr>
        <w:t>Preferred Education and Experience</w:t>
      </w:r>
    </w:p>
    <w:p w14:paraId="18D3F680" w14:textId="77777777" w:rsidR="00B2246B" w:rsidRDefault="00B2246B">
      <w:pPr>
        <w:tabs>
          <w:tab w:val="left" w:pos="-1156"/>
          <w:tab w:val="left" w:pos="-720"/>
          <w:tab w:val="left" w:pos="0"/>
          <w:tab w:val="left" w:pos="360"/>
          <w:tab w:val="left" w:pos="720"/>
          <w:tab w:val="left" w:pos="1080"/>
          <w:tab w:val="left" w:pos="1440"/>
          <w:tab w:val="left" w:pos="1800"/>
          <w:tab w:val="left" w:pos="2160"/>
          <w:tab w:val="left" w:pos="2520"/>
          <w:tab w:val="left" w:pos="2880"/>
          <w:tab w:val="left" w:pos="3240"/>
        </w:tabs>
      </w:pPr>
      <w:r>
        <w:t>A combination of experience and education is necessary to qualify for the position. A typical qualifying combination may be:</w:t>
      </w:r>
    </w:p>
    <w:p w14:paraId="16A45DF3" w14:textId="77777777" w:rsidR="00B2246B" w:rsidRDefault="00B2246B">
      <w:pPr>
        <w:tabs>
          <w:tab w:val="left" w:pos="-1156"/>
          <w:tab w:val="left" w:pos="-720"/>
          <w:tab w:val="left" w:pos="0"/>
          <w:tab w:val="left" w:pos="360"/>
          <w:tab w:val="left" w:pos="720"/>
          <w:tab w:val="left" w:pos="1080"/>
          <w:tab w:val="left" w:pos="1440"/>
          <w:tab w:val="left" w:pos="1800"/>
          <w:tab w:val="left" w:pos="2160"/>
          <w:tab w:val="left" w:pos="2520"/>
          <w:tab w:val="left" w:pos="2880"/>
          <w:tab w:val="left" w:pos="3240"/>
        </w:tabs>
      </w:pPr>
    </w:p>
    <w:p w14:paraId="3AB4F7C3" w14:textId="77777777" w:rsidR="00B2246B" w:rsidRDefault="00B2246B">
      <w:pPr>
        <w:tabs>
          <w:tab w:val="left" w:pos="-1156"/>
          <w:tab w:val="left" w:pos="-720"/>
          <w:tab w:val="left" w:pos="0"/>
          <w:tab w:val="left" w:pos="360"/>
          <w:tab w:val="left" w:pos="720"/>
          <w:tab w:val="left" w:pos="1080"/>
          <w:tab w:val="left" w:pos="1440"/>
          <w:tab w:val="left" w:pos="1800"/>
          <w:tab w:val="left" w:pos="2160"/>
          <w:tab w:val="left" w:pos="2520"/>
          <w:tab w:val="left" w:pos="2880"/>
          <w:tab w:val="left" w:pos="3240"/>
        </w:tabs>
      </w:pPr>
      <w:r>
        <w:t>Experience:</w:t>
      </w:r>
    </w:p>
    <w:p w14:paraId="4B91CE6E" w14:textId="77777777" w:rsidR="00B2246B" w:rsidRDefault="00594E63">
      <w:pPr>
        <w:tabs>
          <w:tab w:val="left" w:pos="-1156"/>
          <w:tab w:val="left" w:pos="-720"/>
          <w:tab w:val="left" w:pos="0"/>
          <w:tab w:val="left" w:pos="360"/>
          <w:tab w:val="left" w:pos="720"/>
          <w:tab w:val="left" w:pos="1080"/>
          <w:tab w:val="left" w:pos="1440"/>
          <w:tab w:val="left" w:pos="1800"/>
          <w:tab w:val="left" w:pos="2160"/>
          <w:tab w:val="left" w:pos="2520"/>
          <w:tab w:val="left" w:pos="2880"/>
          <w:tab w:val="left" w:pos="3240"/>
        </w:tabs>
        <w:ind w:left="360"/>
      </w:pPr>
      <w:r>
        <w:t>A strong writing background is required. A minimum of two years</w:t>
      </w:r>
      <w:r w:rsidR="00B2246B" w:rsidRPr="00A226FF">
        <w:t xml:space="preserve"> of</w:t>
      </w:r>
      <w:r w:rsidR="00B2246B">
        <w:t xml:space="preserve"> applicable experience in </w:t>
      </w:r>
      <w:r w:rsidR="00541191">
        <w:t>fund</w:t>
      </w:r>
      <w:r w:rsidR="00B2246B">
        <w:t xml:space="preserve"> development for nonprofit or public corporations </w:t>
      </w:r>
      <w:r>
        <w:t xml:space="preserve">is preferred </w:t>
      </w:r>
      <w:r w:rsidR="00B2246B">
        <w:t xml:space="preserve">(education may be substituted for the </w:t>
      </w:r>
      <w:r w:rsidR="00541191">
        <w:t xml:space="preserve">some of the </w:t>
      </w:r>
      <w:r w:rsidR="00B2246B">
        <w:t>experience).</w:t>
      </w:r>
    </w:p>
    <w:p w14:paraId="33A91C97" w14:textId="77777777" w:rsidR="00B2246B" w:rsidRDefault="00B2246B">
      <w:pPr>
        <w:tabs>
          <w:tab w:val="left" w:pos="-1156"/>
          <w:tab w:val="left" w:pos="-720"/>
          <w:tab w:val="left" w:pos="0"/>
          <w:tab w:val="left" w:pos="360"/>
          <w:tab w:val="left" w:pos="720"/>
          <w:tab w:val="left" w:pos="1080"/>
          <w:tab w:val="left" w:pos="1440"/>
          <w:tab w:val="left" w:pos="1800"/>
          <w:tab w:val="left" w:pos="2160"/>
          <w:tab w:val="left" w:pos="2520"/>
          <w:tab w:val="left" w:pos="2880"/>
          <w:tab w:val="left" w:pos="3240"/>
        </w:tabs>
      </w:pPr>
    </w:p>
    <w:p w14:paraId="4F04A0C7" w14:textId="77777777" w:rsidR="00680F73" w:rsidRDefault="00680F73">
      <w:pPr>
        <w:tabs>
          <w:tab w:val="left" w:pos="-1156"/>
          <w:tab w:val="left" w:pos="-720"/>
          <w:tab w:val="left" w:pos="0"/>
          <w:tab w:val="left" w:pos="360"/>
          <w:tab w:val="left" w:pos="720"/>
          <w:tab w:val="left" w:pos="1080"/>
          <w:tab w:val="left" w:pos="1440"/>
          <w:tab w:val="left" w:pos="1800"/>
          <w:tab w:val="left" w:pos="2160"/>
          <w:tab w:val="left" w:pos="2520"/>
          <w:tab w:val="left" w:pos="2880"/>
          <w:tab w:val="left" w:pos="3240"/>
        </w:tabs>
      </w:pPr>
    </w:p>
    <w:p w14:paraId="79BAA365" w14:textId="37EB0AA8" w:rsidR="00B2246B" w:rsidRDefault="00B2246B">
      <w:pPr>
        <w:tabs>
          <w:tab w:val="left" w:pos="-1156"/>
          <w:tab w:val="left" w:pos="-720"/>
          <w:tab w:val="left" w:pos="0"/>
          <w:tab w:val="left" w:pos="360"/>
          <w:tab w:val="left" w:pos="720"/>
          <w:tab w:val="left" w:pos="1080"/>
          <w:tab w:val="left" w:pos="1440"/>
          <w:tab w:val="left" w:pos="1800"/>
          <w:tab w:val="left" w:pos="2160"/>
          <w:tab w:val="left" w:pos="2520"/>
          <w:tab w:val="left" w:pos="2880"/>
          <w:tab w:val="left" w:pos="3240"/>
        </w:tabs>
      </w:pPr>
      <w:r>
        <w:t>Preferred Education:</w:t>
      </w:r>
    </w:p>
    <w:p w14:paraId="081B5208" w14:textId="77777777" w:rsidR="00B2246B" w:rsidRDefault="00B2246B">
      <w:pPr>
        <w:tabs>
          <w:tab w:val="left" w:pos="-1156"/>
          <w:tab w:val="left" w:pos="-720"/>
          <w:tab w:val="left" w:pos="0"/>
          <w:tab w:val="left" w:pos="360"/>
          <w:tab w:val="left" w:pos="720"/>
          <w:tab w:val="left" w:pos="1080"/>
          <w:tab w:val="left" w:pos="1440"/>
          <w:tab w:val="left" w:pos="1800"/>
          <w:tab w:val="left" w:pos="2160"/>
          <w:tab w:val="left" w:pos="2520"/>
          <w:tab w:val="left" w:pos="2880"/>
          <w:tab w:val="left" w:pos="3240"/>
        </w:tabs>
        <w:ind w:left="360"/>
      </w:pPr>
      <w:r>
        <w:t>Bachelor’s degree (additional qualifying</w:t>
      </w:r>
      <w:r w:rsidR="00151FE0">
        <w:t xml:space="preserve"> experience may be substituted)</w:t>
      </w:r>
    </w:p>
    <w:p w14:paraId="1B26A598" w14:textId="77777777" w:rsidR="00B2246B" w:rsidRDefault="00B2246B">
      <w:pPr>
        <w:tabs>
          <w:tab w:val="left" w:pos="-1156"/>
          <w:tab w:val="left" w:pos="-720"/>
          <w:tab w:val="left" w:pos="0"/>
          <w:tab w:val="left" w:pos="360"/>
          <w:tab w:val="left" w:pos="720"/>
          <w:tab w:val="left" w:pos="1080"/>
          <w:tab w:val="left" w:pos="1440"/>
          <w:tab w:val="left" w:pos="1800"/>
          <w:tab w:val="left" w:pos="2160"/>
          <w:tab w:val="left" w:pos="2520"/>
          <w:tab w:val="left" w:pos="2880"/>
          <w:tab w:val="left" w:pos="3240"/>
        </w:tabs>
        <w:rPr>
          <w:b/>
        </w:rPr>
      </w:pPr>
    </w:p>
    <w:p w14:paraId="34AB83E6" w14:textId="77777777" w:rsidR="00B2246B" w:rsidRDefault="00B2246B">
      <w:pPr>
        <w:tabs>
          <w:tab w:val="left" w:pos="-1156"/>
          <w:tab w:val="left" w:pos="-720"/>
          <w:tab w:val="left" w:pos="0"/>
          <w:tab w:val="left" w:pos="360"/>
          <w:tab w:val="left" w:pos="720"/>
          <w:tab w:val="left" w:pos="1080"/>
          <w:tab w:val="left" w:pos="1440"/>
          <w:tab w:val="left" w:pos="1800"/>
          <w:tab w:val="left" w:pos="2160"/>
          <w:tab w:val="left" w:pos="2520"/>
          <w:tab w:val="left" w:pos="2880"/>
          <w:tab w:val="left" w:pos="3240"/>
        </w:tabs>
      </w:pPr>
      <w:r>
        <w:rPr>
          <w:b/>
        </w:rPr>
        <w:t>Special Requirements</w:t>
      </w:r>
    </w:p>
    <w:p w14:paraId="3CBFF760" w14:textId="77777777" w:rsidR="00A16A12" w:rsidRDefault="00A16A12" w:rsidP="00A16A12">
      <w:pPr>
        <w:tabs>
          <w:tab w:val="left" w:pos="-1152"/>
          <w:tab w:val="left" w:pos="-720"/>
          <w:tab w:val="left" w:pos="0"/>
          <w:tab w:val="left" w:pos="360"/>
        </w:tabs>
        <w:rPr>
          <w:snapToGrid/>
        </w:rPr>
      </w:pPr>
      <w:r>
        <w:t>Possession of a valid driver's license and proof of insurance that meets the minimum requirements ($100,000/$300,000) of RCAC corporate liability policy may be required when traveling for business purposes.</w:t>
      </w:r>
    </w:p>
    <w:p w14:paraId="35942051" w14:textId="77777777" w:rsidR="00B2246B" w:rsidRDefault="00B2246B">
      <w:pPr>
        <w:tabs>
          <w:tab w:val="left" w:pos="-1156"/>
          <w:tab w:val="left" w:pos="-720"/>
          <w:tab w:val="left" w:pos="0"/>
          <w:tab w:val="left" w:pos="360"/>
          <w:tab w:val="left" w:pos="720"/>
          <w:tab w:val="left" w:pos="1080"/>
          <w:tab w:val="left" w:pos="1440"/>
          <w:tab w:val="left" w:pos="1800"/>
          <w:tab w:val="left" w:pos="2160"/>
          <w:tab w:val="left" w:pos="2520"/>
          <w:tab w:val="left" w:pos="2880"/>
          <w:tab w:val="left" w:pos="3240"/>
        </w:tabs>
      </w:pPr>
    </w:p>
    <w:sectPr w:rsidR="00B2246B" w:rsidSect="00716C11">
      <w:headerReference w:type="default" r:id="rId7"/>
      <w:footerReference w:type="default" r:id="rId8"/>
      <w:endnotePr>
        <w:numFmt w:val="decimal"/>
      </w:endnotePr>
      <w:type w:val="continuous"/>
      <w:pgSz w:w="12240" w:h="15840" w:code="1"/>
      <w:pgMar w:top="1440" w:right="1440" w:bottom="1152" w:left="1440" w:header="1152"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002A6" w14:textId="77777777" w:rsidR="00390EE7" w:rsidRDefault="00390EE7">
      <w:r>
        <w:separator/>
      </w:r>
    </w:p>
  </w:endnote>
  <w:endnote w:type="continuationSeparator" w:id="0">
    <w:p w14:paraId="796BE7B5" w14:textId="77777777" w:rsidR="00390EE7" w:rsidRDefault="00390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P TypographicSymbols">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3BDA7" w14:textId="77777777" w:rsidR="00321505" w:rsidRDefault="00321505">
    <w:pPr>
      <w:tabs>
        <w:tab w:val="right" w:pos="9360"/>
      </w:tabs>
      <w:rPr>
        <w:sz w:val="16"/>
      </w:rPr>
    </w:pPr>
    <w:r>
      <w:rPr>
        <w:sz w:val="16"/>
      </w:rPr>
      <w:tab/>
      <w:t xml:space="preserve">Page </w:t>
    </w:r>
    <w:r>
      <w:rPr>
        <w:sz w:val="16"/>
      </w:rPr>
      <w:fldChar w:fldCharType="begin"/>
    </w:r>
    <w:r>
      <w:rPr>
        <w:sz w:val="16"/>
      </w:rPr>
      <w:instrText xml:space="preserve"> PAGE </w:instrText>
    </w:r>
    <w:r>
      <w:rPr>
        <w:sz w:val="16"/>
      </w:rPr>
      <w:fldChar w:fldCharType="separate"/>
    </w:r>
    <w:r w:rsidR="00A16A12">
      <w:rPr>
        <w:noProof/>
        <w:sz w:val="16"/>
      </w:rPr>
      <w:t>2</w:t>
    </w:r>
    <w:r>
      <w:rPr>
        <w:sz w:val="16"/>
      </w:rPr>
      <w:fldChar w:fldCharType="end"/>
    </w:r>
    <w:r>
      <w:rPr>
        <w:sz w:val="16"/>
      </w:rPr>
      <w:t xml:space="preserve"> of </w:t>
    </w:r>
    <w:r>
      <w:rPr>
        <w:sz w:val="16"/>
      </w:rPr>
      <w:fldChar w:fldCharType="begin"/>
    </w:r>
    <w:r>
      <w:rPr>
        <w:sz w:val="16"/>
      </w:rPr>
      <w:instrText xml:space="preserve"> NUMPAGES </w:instrText>
    </w:r>
    <w:r>
      <w:rPr>
        <w:sz w:val="16"/>
      </w:rPr>
      <w:fldChar w:fldCharType="separate"/>
    </w:r>
    <w:r w:rsidR="00A16A12">
      <w:rPr>
        <w:noProof/>
        <w:sz w:val="16"/>
      </w:rPr>
      <w:t>3</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A32C2" w14:textId="77777777" w:rsidR="00390EE7" w:rsidRDefault="00390EE7">
      <w:r>
        <w:separator/>
      </w:r>
    </w:p>
  </w:footnote>
  <w:footnote w:type="continuationSeparator" w:id="0">
    <w:p w14:paraId="06CAAA9F" w14:textId="77777777" w:rsidR="00390EE7" w:rsidRDefault="00390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87D7C" w14:textId="51790FC0" w:rsidR="00321505" w:rsidRPr="00716C11" w:rsidRDefault="00321505">
    <w:pPr>
      <w:pStyle w:val="Header"/>
      <w:rPr>
        <w:i/>
        <w:sz w:val="20"/>
      </w:rPr>
    </w:pPr>
  </w:p>
  <w:p w14:paraId="6F62CB38" w14:textId="77777777" w:rsidR="00321505" w:rsidRDefault="003215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D57E8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9C750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396A8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A4F35C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9F7C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4A77794"/>
    <w:multiLevelType w:val="hybridMultilevel"/>
    <w:tmpl w:val="96C82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F54C8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E392F4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01D4360"/>
    <w:multiLevelType w:val="hybridMultilevel"/>
    <w:tmpl w:val="0FB62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AB7D02"/>
    <w:multiLevelType w:val="hybridMultilevel"/>
    <w:tmpl w:val="F0B61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BD1F89"/>
    <w:multiLevelType w:val="hybridMultilevel"/>
    <w:tmpl w:val="E1422F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317C9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BD2512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D5602C6"/>
    <w:multiLevelType w:val="hybridMultilevel"/>
    <w:tmpl w:val="49884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169593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75042CC"/>
    <w:multiLevelType w:val="hybridMultilevel"/>
    <w:tmpl w:val="8EBAE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DD7537"/>
    <w:multiLevelType w:val="hybridMultilevel"/>
    <w:tmpl w:val="D786B2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AB1886"/>
    <w:multiLevelType w:val="hybridMultilevel"/>
    <w:tmpl w:val="1E9CA9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11047A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1C90B6A"/>
    <w:multiLevelType w:val="hybridMultilevel"/>
    <w:tmpl w:val="2E28175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52C5A0F"/>
    <w:multiLevelType w:val="hybridMultilevel"/>
    <w:tmpl w:val="E0245362"/>
    <w:lvl w:ilvl="0" w:tplc="F1C6D3E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6B299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C5B7BF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EB37A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332633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A9311D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675B56E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69A52B5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6B5977AD"/>
    <w:multiLevelType w:val="hybridMultilevel"/>
    <w:tmpl w:val="14EE3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1F08B6"/>
    <w:multiLevelType w:val="hybridMultilevel"/>
    <w:tmpl w:val="DA9C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WP TypographicSymbols" w:hAnsi="WP TypographicSymbols" w:hint="default"/>
        </w:rPr>
      </w:lvl>
    </w:lvlOverride>
  </w:num>
  <w:num w:numId="2">
    <w:abstractNumId w:val="2"/>
  </w:num>
  <w:num w:numId="3">
    <w:abstractNumId w:val="24"/>
  </w:num>
  <w:num w:numId="4">
    <w:abstractNumId w:val="12"/>
  </w:num>
  <w:num w:numId="5">
    <w:abstractNumId w:val="27"/>
  </w:num>
  <w:num w:numId="6">
    <w:abstractNumId w:val="15"/>
  </w:num>
  <w:num w:numId="7">
    <w:abstractNumId w:val="19"/>
  </w:num>
  <w:num w:numId="8">
    <w:abstractNumId w:val="1"/>
  </w:num>
  <w:num w:numId="9">
    <w:abstractNumId w:val="25"/>
  </w:num>
  <w:num w:numId="10">
    <w:abstractNumId w:val="22"/>
  </w:num>
  <w:num w:numId="11">
    <w:abstractNumId w:val="28"/>
  </w:num>
  <w:num w:numId="12">
    <w:abstractNumId w:val="26"/>
  </w:num>
  <w:num w:numId="13">
    <w:abstractNumId w:val="5"/>
  </w:num>
  <w:num w:numId="1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5">
    <w:abstractNumId w:val="7"/>
  </w:num>
  <w:num w:numId="16">
    <w:abstractNumId w:val="8"/>
  </w:num>
  <w:num w:numId="17">
    <w:abstractNumId w:val="4"/>
  </w:num>
  <w:num w:numId="18">
    <w:abstractNumId w:val="13"/>
  </w:num>
  <w:num w:numId="19">
    <w:abstractNumId w:val="3"/>
  </w:num>
  <w:num w:numId="20">
    <w:abstractNumId w:val="18"/>
  </w:num>
  <w:num w:numId="21">
    <w:abstractNumId w:val="23"/>
  </w:num>
  <w:num w:numId="22">
    <w:abstractNumId w:val="17"/>
  </w:num>
  <w:num w:numId="23">
    <w:abstractNumId w:val="21"/>
  </w:num>
  <w:num w:numId="24">
    <w:abstractNumId w:val="29"/>
  </w:num>
  <w:num w:numId="25">
    <w:abstractNumId w:val="9"/>
  </w:num>
  <w:num w:numId="26">
    <w:abstractNumId w:val="16"/>
  </w:num>
  <w:num w:numId="27">
    <w:abstractNumId w:val="30"/>
  </w:num>
  <w:num w:numId="28">
    <w:abstractNumId w:val="6"/>
  </w:num>
  <w:num w:numId="29">
    <w:abstractNumId w:val="14"/>
  </w:num>
  <w:num w:numId="30">
    <w:abstractNumId w:val="20"/>
  </w:num>
  <w:num w:numId="31">
    <w:abstractNumId w:val="11"/>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485"/>
    <w:rsid w:val="00007C87"/>
    <w:rsid w:val="000134F2"/>
    <w:rsid w:val="00020D32"/>
    <w:rsid w:val="0003015F"/>
    <w:rsid w:val="00035A0A"/>
    <w:rsid w:val="000B1864"/>
    <w:rsid w:val="000C66A3"/>
    <w:rsid w:val="00112094"/>
    <w:rsid w:val="00120210"/>
    <w:rsid w:val="0013479E"/>
    <w:rsid w:val="00142496"/>
    <w:rsid w:val="00151FE0"/>
    <w:rsid w:val="00152DBA"/>
    <w:rsid w:val="00171679"/>
    <w:rsid w:val="00214268"/>
    <w:rsid w:val="002230D8"/>
    <w:rsid w:val="002475FD"/>
    <w:rsid w:val="002A4909"/>
    <w:rsid w:val="002A7EAD"/>
    <w:rsid w:val="002B1485"/>
    <w:rsid w:val="002C3700"/>
    <w:rsid w:val="002D5734"/>
    <w:rsid w:val="002E1E11"/>
    <w:rsid w:val="002F64EE"/>
    <w:rsid w:val="00301AC6"/>
    <w:rsid w:val="00303139"/>
    <w:rsid w:val="00321505"/>
    <w:rsid w:val="0034396B"/>
    <w:rsid w:val="00355D4F"/>
    <w:rsid w:val="003825A8"/>
    <w:rsid w:val="00390EE7"/>
    <w:rsid w:val="003A2784"/>
    <w:rsid w:val="003A67C6"/>
    <w:rsid w:val="003B2895"/>
    <w:rsid w:val="003B73F9"/>
    <w:rsid w:val="003D5994"/>
    <w:rsid w:val="004138D0"/>
    <w:rsid w:val="00414647"/>
    <w:rsid w:val="004571AB"/>
    <w:rsid w:val="0048294D"/>
    <w:rsid w:val="004925CA"/>
    <w:rsid w:val="004C2EC5"/>
    <w:rsid w:val="004F3134"/>
    <w:rsid w:val="00517FC8"/>
    <w:rsid w:val="00541191"/>
    <w:rsid w:val="00553FA0"/>
    <w:rsid w:val="00555752"/>
    <w:rsid w:val="00561E46"/>
    <w:rsid w:val="00580B5A"/>
    <w:rsid w:val="00590D7E"/>
    <w:rsid w:val="0059421F"/>
    <w:rsid w:val="00594E63"/>
    <w:rsid w:val="005A6137"/>
    <w:rsid w:val="005B0068"/>
    <w:rsid w:val="005D6D53"/>
    <w:rsid w:val="005F3AEA"/>
    <w:rsid w:val="006146CE"/>
    <w:rsid w:val="00656DF3"/>
    <w:rsid w:val="00663359"/>
    <w:rsid w:val="0066737F"/>
    <w:rsid w:val="00680F73"/>
    <w:rsid w:val="0068284F"/>
    <w:rsid w:val="00685191"/>
    <w:rsid w:val="00716C11"/>
    <w:rsid w:val="0072572B"/>
    <w:rsid w:val="00734801"/>
    <w:rsid w:val="007401E2"/>
    <w:rsid w:val="0074783B"/>
    <w:rsid w:val="00764BFA"/>
    <w:rsid w:val="007846A1"/>
    <w:rsid w:val="00784E66"/>
    <w:rsid w:val="007D1913"/>
    <w:rsid w:val="0081355A"/>
    <w:rsid w:val="00871448"/>
    <w:rsid w:val="008B04B7"/>
    <w:rsid w:val="008B3566"/>
    <w:rsid w:val="008C07DF"/>
    <w:rsid w:val="008F22B8"/>
    <w:rsid w:val="009060B0"/>
    <w:rsid w:val="00936C43"/>
    <w:rsid w:val="00946C96"/>
    <w:rsid w:val="00952C4B"/>
    <w:rsid w:val="0096763B"/>
    <w:rsid w:val="00975027"/>
    <w:rsid w:val="00987792"/>
    <w:rsid w:val="009C6B0A"/>
    <w:rsid w:val="009D1BA4"/>
    <w:rsid w:val="009D78E8"/>
    <w:rsid w:val="009E2BE0"/>
    <w:rsid w:val="00A16A12"/>
    <w:rsid w:val="00A226FF"/>
    <w:rsid w:val="00A233E4"/>
    <w:rsid w:val="00A3690B"/>
    <w:rsid w:val="00A673E8"/>
    <w:rsid w:val="00A81C1C"/>
    <w:rsid w:val="00A83715"/>
    <w:rsid w:val="00AA052E"/>
    <w:rsid w:val="00AD7BFA"/>
    <w:rsid w:val="00AE211F"/>
    <w:rsid w:val="00AE2F4E"/>
    <w:rsid w:val="00AF041C"/>
    <w:rsid w:val="00AF0570"/>
    <w:rsid w:val="00AF28D9"/>
    <w:rsid w:val="00B151CC"/>
    <w:rsid w:val="00B2246B"/>
    <w:rsid w:val="00B52154"/>
    <w:rsid w:val="00B57820"/>
    <w:rsid w:val="00B9674D"/>
    <w:rsid w:val="00C1333E"/>
    <w:rsid w:val="00C223AB"/>
    <w:rsid w:val="00C45DEF"/>
    <w:rsid w:val="00C8086F"/>
    <w:rsid w:val="00CA43B7"/>
    <w:rsid w:val="00CD7D0A"/>
    <w:rsid w:val="00CE44E5"/>
    <w:rsid w:val="00CE61A9"/>
    <w:rsid w:val="00CF34A0"/>
    <w:rsid w:val="00D12823"/>
    <w:rsid w:val="00D22AE0"/>
    <w:rsid w:val="00DA3AD2"/>
    <w:rsid w:val="00DB46B4"/>
    <w:rsid w:val="00DC08BC"/>
    <w:rsid w:val="00DC67B2"/>
    <w:rsid w:val="00DD04FF"/>
    <w:rsid w:val="00DD4D38"/>
    <w:rsid w:val="00E01D7E"/>
    <w:rsid w:val="00E17FCB"/>
    <w:rsid w:val="00EC4243"/>
    <w:rsid w:val="00EF21A8"/>
    <w:rsid w:val="00F464A3"/>
    <w:rsid w:val="00FB4A42"/>
    <w:rsid w:val="00FE6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EBF8AAE"/>
  <w15:chartTrackingRefBased/>
  <w15:docId w15:val="{66AAA522-7635-4357-8F19-D5EF8AC19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left" w:pos="-1440"/>
        <w:tab w:val="left" w:pos="-720"/>
        <w:tab w:val="left" w:pos="0"/>
        <w:tab w:val="left" w:pos="720"/>
        <w:tab w:val="left" w:pos="1440"/>
        <w:tab w:val="left" w:pos="2160"/>
        <w:tab w:val="right" w:pos="9360"/>
      </w:tabs>
      <w:outlineLvl w:val="0"/>
    </w:pPr>
    <w:rPr>
      <w:b/>
      <w:i/>
      <w:u w:val="single"/>
    </w:rPr>
  </w:style>
  <w:style w:type="paragraph" w:styleId="Heading2">
    <w:name w:val="heading 2"/>
    <w:basedOn w:val="Normal"/>
    <w:next w:val="Normal"/>
    <w:qFormat/>
    <w:pPr>
      <w:keepNext/>
      <w:widowControl/>
      <w:outlineLvl w:val="1"/>
    </w:pPr>
    <w:rPr>
      <w:b/>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360" w:hanging="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left" w:pos="180"/>
        <w:tab w:val="center" w:pos="4680"/>
      </w:tabs>
      <w:jc w:val="center"/>
    </w:pPr>
    <w:rPr>
      <w:i/>
      <w:sz w:val="28"/>
    </w:rPr>
  </w:style>
  <w:style w:type="paragraph" w:styleId="BalloonText">
    <w:name w:val="Balloon Text"/>
    <w:basedOn w:val="Normal"/>
    <w:semiHidden/>
    <w:rsid w:val="00B2246B"/>
    <w:rPr>
      <w:rFonts w:ascii="Tahoma" w:hAnsi="Tahoma" w:cs="Tahoma"/>
      <w:sz w:val="16"/>
      <w:szCs w:val="16"/>
    </w:rPr>
  </w:style>
  <w:style w:type="paragraph" w:styleId="ListParagraph">
    <w:name w:val="List Paragraph"/>
    <w:basedOn w:val="Normal"/>
    <w:uiPriority w:val="34"/>
    <w:qFormat/>
    <w:rsid w:val="006146CE"/>
    <w:pPr>
      <w:ind w:left="720"/>
    </w:pPr>
  </w:style>
  <w:style w:type="character" w:styleId="CommentReference">
    <w:name w:val="annotation reference"/>
    <w:rsid w:val="00CE61A9"/>
    <w:rPr>
      <w:sz w:val="16"/>
      <w:szCs w:val="16"/>
    </w:rPr>
  </w:style>
  <w:style w:type="paragraph" w:styleId="CommentText">
    <w:name w:val="annotation text"/>
    <w:basedOn w:val="Normal"/>
    <w:link w:val="CommentTextChar"/>
    <w:rsid w:val="00CE61A9"/>
    <w:rPr>
      <w:sz w:val="20"/>
    </w:rPr>
  </w:style>
  <w:style w:type="character" w:customStyle="1" w:styleId="CommentTextChar">
    <w:name w:val="Comment Text Char"/>
    <w:link w:val="CommentText"/>
    <w:rsid w:val="00CE61A9"/>
    <w:rPr>
      <w:snapToGrid w:val="0"/>
    </w:rPr>
  </w:style>
  <w:style w:type="paragraph" w:styleId="CommentSubject">
    <w:name w:val="annotation subject"/>
    <w:basedOn w:val="CommentText"/>
    <w:next w:val="CommentText"/>
    <w:link w:val="CommentSubjectChar"/>
    <w:rsid w:val="00CE61A9"/>
    <w:rPr>
      <w:b/>
      <w:bCs/>
    </w:rPr>
  </w:style>
  <w:style w:type="character" w:customStyle="1" w:styleId="CommentSubjectChar">
    <w:name w:val="Comment Subject Char"/>
    <w:link w:val="CommentSubject"/>
    <w:rsid w:val="00CE61A9"/>
    <w:rPr>
      <w:b/>
      <w:bCs/>
      <w:snapToGrid w:val="0"/>
    </w:rPr>
  </w:style>
  <w:style w:type="paragraph" w:styleId="Revision">
    <w:name w:val="Revision"/>
    <w:hidden/>
    <w:uiPriority w:val="99"/>
    <w:semiHidden/>
    <w:rsid w:val="00DB46B4"/>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589988">
      <w:bodyDiv w:val="1"/>
      <w:marLeft w:val="0"/>
      <w:marRight w:val="0"/>
      <w:marTop w:val="0"/>
      <w:marBottom w:val="0"/>
      <w:divBdr>
        <w:top w:val="none" w:sz="0" w:space="0" w:color="auto"/>
        <w:left w:val="none" w:sz="0" w:space="0" w:color="auto"/>
        <w:bottom w:val="none" w:sz="0" w:space="0" w:color="auto"/>
        <w:right w:val="none" w:sz="0" w:space="0" w:color="auto"/>
      </w:divBdr>
    </w:div>
    <w:div w:id="10927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773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Rural Community Assistance Corp.</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Williams-Townsy</dc:creator>
  <cp:keywords/>
  <cp:lastModifiedBy>Rachel Mulligan</cp:lastModifiedBy>
  <cp:revision>4</cp:revision>
  <cp:lastPrinted>2019-12-05T18:04:00Z</cp:lastPrinted>
  <dcterms:created xsi:type="dcterms:W3CDTF">2019-12-18T19:05:00Z</dcterms:created>
  <dcterms:modified xsi:type="dcterms:W3CDTF">2019-12-18T19:11:00Z</dcterms:modified>
</cp:coreProperties>
</file>