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2549" w14:textId="77777777" w:rsidR="00814799" w:rsidRPr="00B61293" w:rsidRDefault="00790816" w:rsidP="00814799">
      <w:pPr>
        <w:tabs>
          <w:tab w:val="center" w:pos="4680"/>
        </w:tabs>
        <w:rPr>
          <w:i/>
          <w:sz w:val="28"/>
          <w:szCs w:val="28"/>
        </w:rPr>
      </w:pPr>
      <w:r>
        <w:tab/>
      </w:r>
      <w:r w:rsidR="00814799" w:rsidRPr="00B61293">
        <w:rPr>
          <w:i/>
          <w:sz w:val="28"/>
          <w:szCs w:val="28"/>
        </w:rPr>
        <w:t>Rural Community Assistance Corporation</w:t>
      </w:r>
    </w:p>
    <w:p w14:paraId="07C51320" w14:textId="77777777" w:rsidR="00814799" w:rsidRPr="00B61293" w:rsidRDefault="00814799" w:rsidP="00814799">
      <w:pPr>
        <w:tabs>
          <w:tab w:val="center" w:pos="4680"/>
        </w:tabs>
        <w:rPr>
          <w:sz w:val="28"/>
          <w:szCs w:val="28"/>
        </w:rPr>
      </w:pPr>
      <w:r w:rsidRPr="00B61293">
        <w:rPr>
          <w:i/>
          <w:sz w:val="28"/>
          <w:szCs w:val="28"/>
        </w:rPr>
        <w:tab/>
      </w:r>
      <w:r w:rsidRPr="00B61293">
        <w:rPr>
          <w:b/>
          <w:sz w:val="28"/>
          <w:szCs w:val="28"/>
        </w:rPr>
        <w:t>Job Description</w:t>
      </w:r>
    </w:p>
    <w:p w14:paraId="2E7B6F8B" w14:textId="77777777" w:rsidR="00814799" w:rsidRPr="00B61293" w:rsidRDefault="00814799" w:rsidP="00814799">
      <w:pPr>
        <w:rPr>
          <w:sz w:val="28"/>
          <w:szCs w:val="28"/>
        </w:rPr>
      </w:pPr>
    </w:p>
    <w:p w14:paraId="5072F4D2" w14:textId="77777777" w:rsidR="00814799" w:rsidRDefault="00814799" w:rsidP="00814799">
      <w:pPr>
        <w:tabs>
          <w:tab w:val="center" w:pos="4680"/>
        </w:tabs>
        <w:rPr>
          <w:b/>
          <w:i/>
          <w:sz w:val="28"/>
          <w:szCs w:val="28"/>
        </w:rPr>
      </w:pPr>
      <w:r w:rsidRPr="00B61293">
        <w:rPr>
          <w:sz w:val="28"/>
          <w:szCs w:val="28"/>
        </w:rPr>
        <w:t xml:space="preserve">      </w:t>
      </w:r>
      <w:r w:rsidRPr="00B61293">
        <w:rPr>
          <w:sz w:val="28"/>
          <w:szCs w:val="28"/>
        </w:rPr>
        <w:tab/>
      </w:r>
      <w:r>
        <w:rPr>
          <w:b/>
          <w:i/>
          <w:sz w:val="28"/>
          <w:szCs w:val="28"/>
        </w:rPr>
        <w:t>Executive Assistant</w:t>
      </w:r>
    </w:p>
    <w:p w14:paraId="65270782" w14:textId="77777777" w:rsidR="00814799" w:rsidRPr="00B61293" w:rsidRDefault="00814799" w:rsidP="00814799">
      <w:pPr>
        <w:rPr>
          <w:szCs w:val="24"/>
        </w:rPr>
      </w:pPr>
    </w:p>
    <w:p w14:paraId="255803A9" w14:textId="124A3729" w:rsidR="00814799" w:rsidRPr="00B61293" w:rsidRDefault="00814799" w:rsidP="00814799">
      <w:pPr>
        <w:tabs>
          <w:tab w:val="left" w:pos="-1440"/>
          <w:tab w:val="left" w:pos="-720"/>
          <w:tab w:val="left" w:pos="0"/>
          <w:tab w:val="left" w:pos="720"/>
          <w:tab w:val="left" w:pos="1440"/>
          <w:tab w:val="left" w:pos="2160"/>
          <w:tab w:val="right" w:pos="9360"/>
        </w:tabs>
        <w:rPr>
          <w:i/>
          <w:szCs w:val="24"/>
        </w:rPr>
      </w:pPr>
      <w:r w:rsidRPr="00B61293">
        <w:rPr>
          <w:b/>
          <w:szCs w:val="24"/>
        </w:rPr>
        <w:t>Classification:</w:t>
      </w:r>
      <w:r>
        <w:rPr>
          <w:b/>
          <w:szCs w:val="24"/>
        </w:rPr>
        <w:t xml:space="preserve"> </w:t>
      </w:r>
      <w:r w:rsidRPr="00B61293">
        <w:rPr>
          <w:i/>
          <w:szCs w:val="24"/>
        </w:rPr>
        <w:t xml:space="preserve">Grade </w:t>
      </w:r>
      <w:r w:rsidR="004A2707">
        <w:rPr>
          <w:i/>
          <w:szCs w:val="24"/>
        </w:rPr>
        <w:t>10</w:t>
      </w:r>
      <w:r w:rsidRPr="00B61293">
        <w:rPr>
          <w:szCs w:val="24"/>
        </w:rPr>
        <w:tab/>
      </w:r>
      <w:r w:rsidRPr="00B61293">
        <w:rPr>
          <w:b/>
          <w:szCs w:val="24"/>
        </w:rPr>
        <w:t xml:space="preserve">Department: </w:t>
      </w:r>
      <w:r>
        <w:rPr>
          <w:i/>
          <w:szCs w:val="24"/>
        </w:rPr>
        <w:t>Executive Services</w:t>
      </w:r>
    </w:p>
    <w:p w14:paraId="3C91206B" w14:textId="77777777" w:rsidR="00814799" w:rsidRPr="004F07DA" w:rsidRDefault="00814799" w:rsidP="00814799">
      <w:pPr>
        <w:tabs>
          <w:tab w:val="left" w:pos="-1440"/>
          <w:tab w:val="left" w:pos="-720"/>
          <w:tab w:val="left" w:pos="0"/>
          <w:tab w:val="left" w:pos="720"/>
          <w:tab w:val="left" w:pos="1440"/>
          <w:tab w:val="left" w:pos="2160"/>
          <w:tab w:val="right" w:pos="9360"/>
        </w:tabs>
        <w:rPr>
          <w:i/>
          <w:szCs w:val="24"/>
          <w:u w:val="single"/>
        </w:rPr>
      </w:pPr>
      <w:r w:rsidRPr="004F07DA">
        <w:rPr>
          <w:b/>
          <w:szCs w:val="24"/>
          <w:u w:val="single"/>
        </w:rPr>
        <w:t xml:space="preserve">Status: </w:t>
      </w:r>
      <w:r>
        <w:rPr>
          <w:i/>
          <w:szCs w:val="24"/>
          <w:u w:val="single"/>
        </w:rPr>
        <w:t>Non-</w:t>
      </w:r>
      <w:r w:rsidRPr="004F07DA">
        <w:rPr>
          <w:i/>
          <w:szCs w:val="24"/>
          <w:u w:val="single"/>
        </w:rPr>
        <w:t>Exempt</w:t>
      </w:r>
      <w:r w:rsidRPr="004F07DA">
        <w:rPr>
          <w:i/>
          <w:szCs w:val="24"/>
          <w:u w:val="single"/>
        </w:rPr>
        <w:tab/>
      </w:r>
      <w:r w:rsidRPr="004F07DA">
        <w:rPr>
          <w:i/>
          <w:szCs w:val="24"/>
          <w:u w:val="single"/>
        </w:rPr>
        <w:tab/>
      </w:r>
      <w:r w:rsidRPr="004F07DA">
        <w:rPr>
          <w:b/>
          <w:szCs w:val="24"/>
          <w:u w:val="single"/>
        </w:rPr>
        <w:t xml:space="preserve">Supervisor: </w:t>
      </w:r>
      <w:r>
        <w:rPr>
          <w:i/>
          <w:szCs w:val="24"/>
          <w:u w:val="single"/>
        </w:rPr>
        <w:t>Chief Executive Officer</w:t>
      </w:r>
    </w:p>
    <w:p w14:paraId="68490E5E" w14:textId="77777777" w:rsidR="00790816" w:rsidRDefault="00790816" w:rsidP="00814799">
      <w:pPr>
        <w:tabs>
          <w:tab w:val="center" w:pos="4680"/>
        </w:tabs>
      </w:pPr>
    </w:p>
    <w:p w14:paraId="55B910A0" w14:textId="77777777" w:rsidR="007E6737" w:rsidRPr="007E6737" w:rsidRDefault="007E6737" w:rsidP="007E6737">
      <w:pPr>
        <w:pStyle w:val="NoSpacing"/>
        <w:rPr>
          <w:b/>
        </w:rPr>
      </w:pPr>
      <w:r w:rsidRPr="007E6737">
        <w:rPr>
          <w:b/>
        </w:rPr>
        <w:t>Organization</w:t>
      </w:r>
    </w:p>
    <w:p w14:paraId="1320C192" w14:textId="77777777" w:rsidR="00E026F2" w:rsidRPr="00B2146A" w:rsidRDefault="00E026F2" w:rsidP="00E026F2">
      <w:pPr>
        <w:tabs>
          <w:tab w:val="left" w:pos="-1152"/>
          <w:tab w:val="left" w:pos="-720"/>
          <w:tab w:val="left" w:pos="0"/>
          <w:tab w:val="left" w:pos="360"/>
        </w:tabs>
        <w:rPr>
          <w:szCs w:val="24"/>
        </w:rPr>
      </w:pPr>
      <w:r w:rsidRPr="00B2146A">
        <w:rPr>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5157C5FE" w14:textId="77777777" w:rsidR="007E6737" w:rsidRDefault="007E6737">
      <w:pPr>
        <w:rPr>
          <w:b/>
        </w:rPr>
      </w:pPr>
    </w:p>
    <w:p w14:paraId="2F537E56" w14:textId="77777777" w:rsidR="00400A33" w:rsidRDefault="00400A33">
      <w:pPr>
        <w:rPr>
          <w:b/>
        </w:rPr>
      </w:pPr>
      <w:r>
        <w:rPr>
          <w:b/>
        </w:rPr>
        <w:t>Executive Services</w:t>
      </w:r>
    </w:p>
    <w:p w14:paraId="52C39153" w14:textId="433D9199" w:rsidR="008F45FE" w:rsidRDefault="008F45FE" w:rsidP="008F45FE">
      <w:pPr>
        <w:rPr>
          <w:snapToGrid/>
          <w:sz w:val="22"/>
        </w:rPr>
      </w:pPr>
      <w:r>
        <w:rPr>
          <w:szCs w:val="24"/>
        </w:rPr>
        <w:t xml:space="preserve">Executive Services supports the CEO in all areas related to achieving </w:t>
      </w:r>
      <w:r w:rsidR="00742F7F">
        <w:rPr>
          <w:szCs w:val="24"/>
        </w:rPr>
        <w:t>RCAC’s</w:t>
      </w:r>
      <w:r>
        <w:rPr>
          <w:szCs w:val="24"/>
        </w:rPr>
        <w:t xml:space="preserve"> major goals and objectives </w:t>
      </w:r>
      <w:r w:rsidR="00742F7F">
        <w:rPr>
          <w:szCs w:val="24"/>
        </w:rPr>
        <w:t>serving</w:t>
      </w:r>
      <w:r>
        <w:rPr>
          <w:szCs w:val="24"/>
        </w:rPr>
        <w:t xml:space="preserve"> rural communities and organizations across </w:t>
      </w:r>
      <w:r w:rsidR="00742F7F">
        <w:rPr>
          <w:szCs w:val="24"/>
        </w:rPr>
        <w:t>its region</w:t>
      </w:r>
      <w:r w:rsidR="00E41DC1">
        <w:rPr>
          <w:szCs w:val="24"/>
        </w:rPr>
        <w:t>. The CEO reports to t</w:t>
      </w:r>
      <w:r>
        <w:rPr>
          <w:szCs w:val="24"/>
        </w:rPr>
        <w:t>he Board of Directors</w:t>
      </w:r>
      <w:r w:rsidR="003779E1">
        <w:rPr>
          <w:szCs w:val="24"/>
        </w:rPr>
        <w:t xml:space="preserve"> and</w:t>
      </w:r>
      <w:r w:rsidR="00D47A79">
        <w:rPr>
          <w:szCs w:val="24"/>
        </w:rPr>
        <w:t xml:space="preserve"> Executive Services provides support</w:t>
      </w:r>
      <w:r w:rsidR="003779E1">
        <w:rPr>
          <w:szCs w:val="24"/>
        </w:rPr>
        <w:t xml:space="preserve"> and </w:t>
      </w:r>
      <w:r w:rsidR="00D47A79">
        <w:rPr>
          <w:szCs w:val="24"/>
        </w:rPr>
        <w:t>coordination to</w:t>
      </w:r>
      <w:r w:rsidR="003779E1">
        <w:rPr>
          <w:szCs w:val="24"/>
        </w:rPr>
        <w:t xml:space="preserve"> </w:t>
      </w:r>
      <w:r w:rsidR="00742F7F">
        <w:rPr>
          <w:szCs w:val="24"/>
        </w:rPr>
        <w:t>b</w:t>
      </w:r>
      <w:r w:rsidR="003779E1">
        <w:rPr>
          <w:szCs w:val="24"/>
        </w:rPr>
        <w:t>oard members</w:t>
      </w:r>
      <w:r w:rsidR="00D47A79">
        <w:rPr>
          <w:szCs w:val="24"/>
        </w:rPr>
        <w:t xml:space="preserve">. Executive Services also works closely with the </w:t>
      </w:r>
      <w:r w:rsidR="008C6F3D">
        <w:rPr>
          <w:szCs w:val="24"/>
        </w:rPr>
        <w:t xml:space="preserve">COO, CFO and </w:t>
      </w:r>
      <w:r w:rsidR="00D47A79">
        <w:rPr>
          <w:szCs w:val="24"/>
        </w:rPr>
        <w:t>Senior Leadership Team</w:t>
      </w:r>
      <w:r w:rsidR="00742F7F">
        <w:rPr>
          <w:szCs w:val="24"/>
        </w:rPr>
        <w:t>,</w:t>
      </w:r>
      <w:r w:rsidR="00D47A79">
        <w:rPr>
          <w:szCs w:val="24"/>
        </w:rPr>
        <w:t xml:space="preserve"> </w:t>
      </w:r>
      <w:r w:rsidR="003779E1">
        <w:rPr>
          <w:szCs w:val="24"/>
        </w:rPr>
        <w:t xml:space="preserve">coordinating schedules and </w:t>
      </w:r>
      <w:r w:rsidR="001A6ACF">
        <w:rPr>
          <w:szCs w:val="24"/>
        </w:rPr>
        <w:t>workflow</w:t>
      </w:r>
      <w:r w:rsidR="003779E1">
        <w:rPr>
          <w:szCs w:val="24"/>
        </w:rPr>
        <w:t xml:space="preserve"> related to</w:t>
      </w:r>
      <w:r w:rsidR="00742F7F">
        <w:rPr>
          <w:szCs w:val="24"/>
        </w:rPr>
        <w:t xml:space="preserve"> the</w:t>
      </w:r>
      <w:r w:rsidR="003779E1">
        <w:rPr>
          <w:szCs w:val="24"/>
        </w:rPr>
        <w:t xml:space="preserve"> CEO and </w:t>
      </w:r>
      <w:r w:rsidR="00B13D08">
        <w:rPr>
          <w:szCs w:val="24"/>
        </w:rPr>
        <w:t xml:space="preserve">board’s </w:t>
      </w:r>
      <w:r w:rsidR="003779E1">
        <w:rPr>
          <w:szCs w:val="24"/>
        </w:rPr>
        <w:t xml:space="preserve">needs and requirements. </w:t>
      </w:r>
      <w:r w:rsidR="00742F7F">
        <w:rPr>
          <w:szCs w:val="24"/>
        </w:rPr>
        <w:t>Coordinating the</w:t>
      </w:r>
      <w:r w:rsidR="003779E1">
        <w:rPr>
          <w:szCs w:val="24"/>
        </w:rPr>
        <w:t xml:space="preserve"> CEO</w:t>
      </w:r>
      <w:r w:rsidR="00742F7F">
        <w:rPr>
          <w:szCs w:val="24"/>
        </w:rPr>
        <w:t>’s</w:t>
      </w:r>
      <w:r w:rsidR="003779E1">
        <w:rPr>
          <w:szCs w:val="24"/>
        </w:rPr>
        <w:t xml:space="preserve"> schedule and travel, while professionally communicating with a variety of RCAC stakeholders</w:t>
      </w:r>
      <w:r w:rsidR="00742F7F">
        <w:rPr>
          <w:szCs w:val="24"/>
        </w:rPr>
        <w:t>,</w:t>
      </w:r>
      <w:r w:rsidR="003779E1">
        <w:rPr>
          <w:szCs w:val="24"/>
        </w:rPr>
        <w:t xml:space="preserve"> is a critical component</w:t>
      </w:r>
      <w:r>
        <w:rPr>
          <w:szCs w:val="24"/>
        </w:rPr>
        <w:t xml:space="preserve"> </w:t>
      </w:r>
      <w:r w:rsidR="003779E1">
        <w:rPr>
          <w:szCs w:val="24"/>
        </w:rPr>
        <w:t>of Executive Services.</w:t>
      </w:r>
    </w:p>
    <w:p w14:paraId="5DB5C3E2" w14:textId="77777777" w:rsidR="00836F40" w:rsidRDefault="00836F40">
      <w:pPr>
        <w:rPr>
          <w:b/>
        </w:rPr>
      </w:pPr>
    </w:p>
    <w:p w14:paraId="2128A93E" w14:textId="77777777" w:rsidR="00790816" w:rsidRDefault="00400A33">
      <w:r>
        <w:rPr>
          <w:b/>
        </w:rPr>
        <w:t>Position Description</w:t>
      </w:r>
    </w:p>
    <w:p w14:paraId="2FF177D5" w14:textId="30288DAE" w:rsidR="00790816" w:rsidRDefault="00790816">
      <w:r>
        <w:t xml:space="preserve">The </w:t>
      </w:r>
      <w:r w:rsidR="00E80655">
        <w:t>E</w:t>
      </w:r>
      <w:r>
        <w:t xml:space="preserve">xecutive </w:t>
      </w:r>
      <w:r w:rsidR="00E80655">
        <w:t>A</w:t>
      </w:r>
      <w:r>
        <w:t xml:space="preserve">ssistant performs high-level clerical functions </w:t>
      </w:r>
      <w:r w:rsidR="00527921">
        <w:t xml:space="preserve">to process and maintain </w:t>
      </w:r>
      <w:r>
        <w:t>confidential correspondence, records, board documents and other support for the CEO</w:t>
      </w:r>
      <w:r w:rsidR="00527921">
        <w:t xml:space="preserve"> and</w:t>
      </w:r>
      <w:r w:rsidR="00E80655">
        <w:t xml:space="preserve"> Senior Leadership</w:t>
      </w:r>
      <w:r w:rsidR="001954D3">
        <w:t xml:space="preserve"> </w:t>
      </w:r>
      <w:r w:rsidR="00E80655">
        <w:t>T</w:t>
      </w:r>
      <w:r w:rsidR="001954D3">
        <w:t xml:space="preserve">eam with </w:t>
      </w:r>
      <w:r>
        <w:t>accuracy and attention to detail</w:t>
      </w:r>
      <w:r w:rsidR="006B2D2F">
        <w:t>.</w:t>
      </w:r>
    </w:p>
    <w:p w14:paraId="5D8EE4B8" w14:textId="77777777" w:rsidR="001954D3" w:rsidRDefault="001954D3"/>
    <w:p w14:paraId="4DE9457A" w14:textId="77777777" w:rsidR="001954D3" w:rsidRDefault="001954D3" w:rsidP="001954D3">
      <w:pPr>
        <w:tabs>
          <w:tab w:val="left" w:pos="-1152"/>
          <w:tab w:val="left" w:pos="-720"/>
          <w:tab w:val="left" w:pos="0"/>
          <w:tab w:val="left" w:pos="360"/>
        </w:tabs>
        <w:rPr>
          <w:b/>
          <w:szCs w:val="24"/>
        </w:rPr>
      </w:pPr>
      <w:r>
        <w:rPr>
          <w:b/>
        </w:rPr>
        <w:t>Specific job goals, objectives and tasks are established for each employee as part of the annual evaluation process.</w:t>
      </w:r>
      <w:r>
        <w:t xml:space="preserve"> </w:t>
      </w:r>
      <w:r>
        <w:rPr>
          <w:b/>
          <w:szCs w:val="24"/>
        </w:rPr>
        <w:t xml:space="preserve">Duties and responsibilities include but are not limited to: </w:t>
      </w:r>
    </w:p>
    <w:p w14:paraId="6859AE09" w14:textId="411BC557" w:rsidR="009F6AC2" w:rsidRDefault="009F6AC2" w:rsidP="004F07DA">
      <w:pPr>
        <w:pStyle w:val="NoSpacing"/>
        <w:numPr>
          <w:ilvl w:val="0"/>
          <w:numId w:val="18"/>
        </w:numPr>
      </w:pPr>
      <w:r>
        <w:t xml:space="preserve">Manage </w:t>
      </w:r>
      <w:r w:rsidR="001A6ACF">
        <w:t xml:space="preserve">the </w:t>
      </w:r>
      <w:r>
        <w:t xml:space="preserve">executive calendar </w:t>
      </w:r>
      <w:r w:rsidR="00F03796">
        <w:t>with</w:t>
      </w:r>
      <w:r w:rsidR="001A6ACF">
        <w:t xml:space="preserve"> constant rescheduling </w:t>
      </w:r>
      <w:r>
        <w:t>while navigating competing priorities and attendee schedules</w:t>
      </w:r>
    </w:p>
    <w:p w14:paraId="75E50247" w14:textId="537670CA" w:rsidR="00A6644E" w:rsidRDefault="00A6644E" w:rsidP="004F07DA">
      <w:pPr>
        <w:pStyle w:val="NoSpacing"/>
        <w:numPr>
          <w:ilvl w:val="0"/>
          <w:numId w:val="18"/>
        </w:numPr>
      </w:pPr>
      <w:r>
        <w:t>Make travel arrangements for Board of Directors</w:t>
      </w:r>
      <w:r w:rsidR="002F0499">
        <w:t xml:space="preserve"> and CEO</w:t>
      </w:r>
    </w:p>
    <w:p w14:paraId="6D9543FE" w14:textId="195CA383" w:rsidR="006B2D2F" w:rsidRDefault="00A6644E" w:rsidP="004F07DA">
      <w:pPr>
        <w:pStyle w:val="NoSpacing"/>
        <w:numPr>
          <w:ilvl w:val="0"/>
          <w:numId w:val="18"/>
        </w:numPr>
      </w:pPr>
      <w:r>
        <w:t>Submit Board of Directors</w:t>
      </w:r>
      <w:r w:rsidR="00E80655">
        <w:t xml:space="preserve"> and CEO</w:t>
      </w:r>
      <w:r w:rsidR="001954D3">
        <w:t xml:space="preserve"> travel </w:t>
      </w:r>
      <w:r>
        <w:t>vouchers</w:t>
      </w:r>
    </w:p>
    <w:p w14:paraId="125E5E30" w14:textId="4D7C45AA" w:rsidR="006B2D2F" w:rsidRDefault="006B2D2F" w:rsidP="004F07DA">
      <w:pPr>
        <w:pStyle w:val="NoSpacing"/>
        <w:numPr>
          <w:ilvl w:val="0"/>
          <w:numId w:val="18"/>
        </w:numPr>
      </w:pPr>
      <w:r>
        <w:t>C</w:t>
      </w:r>
      <w:r w:rsidR="001954D3">
        <w:t xml:space="preserve">oordinate on-site </w:t>
      </w:r>
      <w:r w:rsidR="00E80655">
        <w:t>activities, as</w:t>
      </w:r>
      <w:r w:rsidR="002F0499">
        <w:t xml:space="preserve"> requested, with CEO and Events Department</w:t>
      </w:r>
    </w:p>
    <w:p w14:paraId="4950151A" w14:textId="4A5BEA6C" w:rsidR="00A6644E" w:rsidRDefault="00A6644E" w:rsidP="004F07DA">
      <w:pPr>
        <w:pStyle w:val="NoSpacing"/>
        <w:numPr>
          <w:ilvl w:val="0"/>
          <w:numId w:val="18"/>
        </w:numPr>
      </w:pPr>
      <w:r>
        <w:t>A</w:t>
      </w:r>
      <w:r w:rsidR="001954D3">
        <w:t>ttend</w:t>
      </w:r>
      <w:r w:rsidR="00E80655">
        <w:t xml:space="preserve"> all</w:t>
      </w:r>
      <w:r w:rsidR="001954D3">
        <w:t xml:space="preserve"> board meetings and record minutes</w:t>
      </w:r>
    </w:p>
    <w:p w14:paraId="20467318" w14:textId="77777777" w:rsidR="00A6644E" w:rsidRDefault="00A6644E" w:rsidP="00A6644E">
      <w:pPr>
        <w:pStyle w:val="NoSpacing"/>
        <w:numPr>
          <w:ilvl w:val="0"/>
          <w:numId w:val="18"/>
        </w:numPr>
      </w:pPr>
      <w:r>
        <w:t xml:space="preserve">Collect, </w:t>
      </w:r>
      <w:r w:rsidR="002706D4">
        <w:t>collate</w:t>
      </w:r>
      <w:r>
        <w:t xml:space="preserve"> and distribute board packets</w:t>
      </w:r>
    </w:p>
    <w:p w14:paraId="04ACDDC0" w14:textId="73962AC8" w:rsidR="00814799" w:rsidRDefault="006B2D2F">
      <w:pPr>
        <w:pStyle w:val="NoSpacing"/>
        <w:numPr>
          <w:ilvl w:val="0"/>
          <w:numId w:val="18"/>
        </w:numPr>
        <w:rPr>
          <w:i/>
        </w:rPr>
      </w:pPr>
      <w:r>
        <w:t>P</w:t>
      </w:r>
      <w:r w:rsidR="001954D3" w:rsidRPr="00DC3C07">
        <w:t xml:space="preserve">repare </w:t>
      </w:r>
      <w:r w:rsidR="00A6644E" w:rsidRPr="00DC3C07">
        <w:t>meeting minutes</w:t>
      </w:r>
      <w:r w:rsidR="00A6644E">
        <w:t>,</w:t>
      </w:r>
      <w:r w:rsidR="00A6644E" w:rsidRPr="00DC3C07">
        <w:t xml:space="preserve"> </w:t>
      </w:r>
      <w:r w:rsidR="001954D3" w:rsidRPr="00DC3C07">
        <w:t>confidential correspondence</w:t>
      </w:r>
      <w:r w:rsidR="00A6644E">
        <w:t xml:space="preserve"> and</w:t>
      </w:r>
      <w:r w:rsidR="001954D3" w:rsidRPr="00DC3C07">
        <w:t xml:space="preserve"> documents </w:t>
      </w:r>
    </w:p>
    <w:p w14:paraId="76C3C7EB" w14:textId="616E7D5C" w:rsidR="00814799" w:rsidRPr="008C6F3D" w:rsidRDefault="002706D4">
      <w:pPr>
        <w:pStyle w:val="NoSpacing"/>
        <w:numPr>
          <w:ilvl w:val="0"/>
          <w:numId w:val="18"/>
        </w:numPr>
        <w:rPr>
          <w:i/>
        </w:rPr>
      </w:pPr>
      <w:r>
        <w:t>Prepare and proofread e</w:t>
      </w:r>
      <w:r w:rsidR="00814799">
        <w:t>mails, agendas and minutes</w:t>
      </w:r>
    </w:p>
    <w:p w14:paraId="66CC1BB2" w14:textId="4013EE22" w:rsidR="008C6F3D" w:rsidRPr="004F07DA" w:rsidRDefault="008C6F3D">
      <w:pPr>
        <w:pStyle w:val="NoSpacing"/>
        <w:numPr>
          <w:ilvl w:val="0"/>
          <w:numId w:val="18"/>
        </w:numPr>
        <w:rPr>
          <w:i/>
        </w:rPr>
      </w:pPr>
      <w:r>
        <w:t>Prepare presentations for CEO, as needed</w:t>
      </w:r>
    </w:p>
    <w:p w14:paraId="4FD972EA" w14:textId="77777777" w:rsidR="002706D4" w:rsidRPr="004F07DA" w:rsidRDefault="00814799">
      <w:pPr>
        <w:pStyle w:val="NoSpacing"/>
        <w:numPr>
          <w:ilvl w:val="0"/>
          <w:numId w:val="18"/>
        </w:numPr>
        <w:rPr>
          <w:i/>
        </w:rPr>
      </w:pPr>
      <w:r>
        <w:t>M</w:t>
      </w:r>
      <w:r w:rsidR="002706D4">
        <w:t xml:space="preserve">aintain files </w:t>
      </w:r>
    </w:p>
    <w:p w14:paraId="641A4E40" w14:textId="1043805A" w:rsidR="006B2D2F" w:rsidRPr="004F07DA" w:rsidRDefault="006B2D2F" w:rsidP="004F07DA">
      <w:pPr>
        <w:pStyle w:val="NoSpacing"/>
        <w:numPr>
          <w:ilvl w:val="0"/>
          <w:numId w:val="18"/>
        </w:numPr>
        <w:rPr>
          <w:i/>
        </w:rPr>
      </w:pPr>
      <w:r>
        <w:t>S</w:t>
      </w:r>
      <w:r w:rsidR="001954D3" w:rsidRPr="00DC3C07">
        <w:t>et up conference calls</w:t>
      </w:r>
      <w:r w:rsidR="001954D3">
        <w:t xml:space="preserve"> and meetings</w:t>
      </w:r>
    </w:p>
    <w:p w14:paraId="01D7F9E1" w14:textId="2CC471B6" w:rsidR="002706D4" w:rsidRPr="004F07DA" w:rsidRDefault="002706D4" w:rsidP="004F07DA">
      <w:pPr>
        <w:pStyle w:val="NoSpacing"/>
        <w:numPr>
          <w:ilvl w:val="0"/>
          <w:numId w:val="18"/>
        </w:numPr>
      </w:pPr>
      <w:r>
        <w:t>Serve as</w:t>
      </w:r>
      <w:r w:rsidR="001954D3" w:rsidRPr="002706D4">
        <w:rPr>
          <w:snapToGrid/>
        </w:rPr>
        <w:t xml:space="preserve"> public relations </w:t>
      </w:r>
      <w:r w:rsidRPr="002706D4">
        <w:rPr>
          <w:snapToGrid/>
        </w:rPr>
        <w:t xml:space="preserve">contact </w:t>
      </w:r>
    </w:p>
    <w:p w14:paraId="0A4CDA64" w14:textId="765E86B6" w:rsidR="001954D3" w:rsidRDefault="006B2D2F" w:rsidP="004F07DA">
      <w:pPr>
        <w:pStyle w:val="NoSpacing"/>
        <w:numPr>
          <w:ilvl w:val="0"/>
          <w:numId w:val="18"/>
        </w:numPr>
      </w:pPr>
      <w:r>
        <w:t>M</w:t>
      </w:r>
      <w:r w:rsidR="001954D3" w:rsidRPr="00DC3C07">
        <w:t>aintain</w:t>
      </w:r>
      <w:r w:rsidR="001954D3">
        <w:t xml:space="preserve"> and schedule</w:t>
      </w:r>
      <w:r w:rsidR="001954D3" w:rsidRPr="00DC3C07">
        <w:t xml:space="preserve"> appointment</w:t>
      </w:r>
      <w:r w:rsidR="001954D3">
        <w:t>s for</w:t>
      </w:r>
      <w:r w:rsidR="001954D3" w:rsidRPr="00DC3C07">
        <w:t xml:space="preserve"> </w:t>
      </w:r>
      <w:r w:rsidR="001954D3">
        <w:t xml:space="preserve">Senior Leadership Team meetings, </w:t>
      </w:r>
      <w:r w:rsidR="001954D3" w:rsidRPr="00DC3C07">
        <w:t>board meetings, conferences</w:t>
      </w:r>
      <w:r w:rsidR="002706D4">
        <w:t xml:space="preserve"> and </w:t>
      </w:r>
      <w:r w:rsidR="001954D3" w:rsidRPr="00DC3C07">
        <w:t>travel agendas for CEO</w:t>
      </w:r>
      <w:r w:rsidR="001954D3">
        <w:t xml:space="preserve"> </w:t>
      </w:r>
      <w:r w:rsidR="001954D3" w:rsidRPr="00DC3C07">
        <w:t>and board members.</w:t>
      </w:r>
    </w:p>
    <w:p w14:paraId="0C630C25" w14:textId="4725C2BD" w:rsidR="00870B02" w:rsidRDefault="00870B02" w:rsidP="00B31EE8">
      <w:pPr>
        <w:pStyle w:val="a"/>
        <w:rPr>
          <w:b/>
          <w:szCs w:val="24"/>
        </w:rPr>
      </w:pPr>
    </w:p>
    <w:p w14:paraId="0EAC9545" w14:textId="77777777" w:rsidR="001A6ACF" w:rsidRDefault="001A6ACF" w:rsidP="00B31EE8">
      <w:pPr>
        <w:pStyle w:val="a"/>
        <w:rPr>
          <w:b/>
          <w:szCs w:val="24"/>
        </w:rPr>
      </w:pPr>
    </w:p>
    <w:p w14:paraId="4ED5A568" w14:textId="77777777" w:rsidR="00814799" w:rsidRPr="0091568E" w:rsidRDefault="00814799" w:rsidP="00814799">
      <w:pPr>
        <w:tabs>
          <w:tab w:val="left" w:pos="-1152"/>
          <w:tab w:val="left" w:pos="-720"/>
          <w:tab w:val="left" w:pos="0"/>
          <w:tab w:val="left" w:pos="360"/>
        </w:tabs>
        <w:rPr>
          <w:b/>
        </w:rPr>
      </w:pPr>
      <w:r w:rsidRPr="0091568E">
        <w:rPr>
          <w:b/>
        </w:rPr>
        <w:lastRenderedPageBreak/>
        <w:t>Skills and Qualifications</w:t>
      </w:r>
    </w:p>
    <w:p w14:paraId="753768EF" w14:textId="400EBD7D" w:rsidR="00814799" w:rsidRPr="008E3BA6" w:rsidRDefault="00814799" w:rsidP="00814799">
      <w:pPr>
        <w:pStyle w:val="ListParagraph"/>
        <w:widowControl w:val="0"/>
        <w:numPr>
          <w:ilvl w:val="0"/>
          <w:numId w:val="19"/>
        </w:numPr>
        <w:tabs>
          <w:tab w:val="left" w:pos="-1152"/>
          <w:tab w:val="left" w:pos="-720"/>
          <w:tab w:val="left" w:pos="0"/>
          <w:tab w:val="left" w:pos="360"/>
        </w:tabs>
        <w:contextualSpacing/>
        <w:rPr>
          <w:szCs w:val="24"/>
        </w:rPr>
      </w:pPr>
      <w:r w:rsidRPr="008E3BA6">
        <w:rPr>
          <w:szCs w:val="24"/>
        </w:rPr>
        <w:t>Proficiency with</w:t>
      </w:r>
      <w:r>
        <w:rPr>
          <w:szCs w:val="24"/>
        </w:rPr>
        <w:t xml:space="preserve"> computer software</w:t>
      </w:r>
      <w:r w:rsidRPr="008E3BA6">
        <w:rPr>
          <w:szCs w:val="24"/>
        </w:rPr>
        <w:t xml:space="preserve"> including Microsoft Office</w:t>
      </w:r>
      <w:r w:rsidR="00E80655">
        <w:rPr>
          <w:szCs w:val="24"/>
        </w:rPr>
        <w:t xml:space="preserve"> Suite</w:t>
      </w:r>
      <w:r>
        <w:rPr>
          <w:szCs w:val="24"/>
        </w:rPr>
        <w:t xml:space="preserve"> </w:t>
      </w:r>
    </w:p>
    <w:p w14:paraId="69C19713" w14:textId="4F6620D2" w:rsidR="00814799" w:rsidRPr="003F00CE" w:rsidRDefault="001A6ACF" w:rsidP="00814799">
      <w:pPr>
        <w:widowControl/>
        <w:numPr>
          <w:ilvl w:val="0"/>
          <w:numId w:val="19"/>
        </w:numPr>
        <w:tabs>
          <w:tab w:val="left" w:pos="-1152"/>
          <w:tab w:val="left" w:pos="-720"/>
          <w:tab w:val="left" w:pos="0"/>
          <w:tab w:val="left" w:pos="360"/>
        </w:tabs>
      </w:pPr>
      <w:r>
        <w:t xml:space="preserve">High proficiency with the </w:t>
      </w:r>
      <w:r w:rsidR="00814799" w:rsidRPr="003F00CE">
        <w:t xml:space="preserve">English language, grammar, spelling and punctuation </w:t>
      </w:r>
    </w:p>
    <w:p w14:paraId="3395D2ED" w14:textId="77777777" w:rsidR="001A6ACF" w:rsidRPr="003F00CE" w:rsidRDefault="001A6ACF" w:rsidP="001A6ACF">
      <w:pPr>
        <w:pStyle w:val="Header"/>
        <w:numPr>
          <w:ilvl w:val="0"/>
          <w:numId w:val="19"/>
        </w:numPr>
        <w:tabs>
          <w:tab w:val="clear" w:pos="4320"/>
          <w:tab w:val="clear" w:pos="8640"/>
          <w:tab w:val="left" w:pos="-1152"/>
          <w:tab w:val="left" w:pos="-720"/>
          <w:tab w:val="left" w:pos="0"/>
          <w:tab w:val="left" w:pos="360"/>
        </w:tabs>
      </w:pPr>
      <w:r w:rsidRPr="003F00CE">
        <w:t>Effectively listen and communicate both verbally and in writing</w:t>
      </w:r>
    </w:p>
    <w:p w14:paraId="42CDB6A7" w14:textId="77777777" w:rsidR="00814799" w:rsidRPr="003F00CE" w:rsidRDefault="00814799" w:rsidP="00814799">
      <w:pPr>
        <w:widowControl/>
        <w:numPr>
          <w:ilvl w:val="0"/>
          <w:numId w:val="19"/>
        </w:numPr>
        <w:tabs>
          <w:tab w:val="left" w:pos="-1152"/>
          <w:tab w:val="left" w:pos="-720"/>
          <w:tab w:val="left" w:pos="0"/>
          <w:tab w:val="left" w:pos="360"/>
        </w:tabs>
      </w:pPr>
      <w:r w:rsidRPr="003F00CE">
        <w:t xml:space="preserve">Provide a high level of customer service </w:t>
      </w:r>
    </w:p>
    <w:p w14:paraId="68E4FD15" w14:textId="3F1E3CD8" w:rsidR="00814799" w:rsidRPr="003F00CE" w:rsidRDefault="00742F7F" w:rsidP="00814799">
      <w:pPr>
        <w:widowControl/>
        <w:numPr>
          <w:ilvl w:val="0"/>
          <w:numId w:val="19"/>
        </w:numPr>
        <w:tabs>
          <w:tab w:val="left" w:pos="-1152"/>
          <w:tab w:val="left" w:pos="-720"/>
          <w:tab w:val="left" w:pos="0"/>
          <w:tab w:val="left" w:pos="360"/>
        </w:tabs>
      </w:pPr>
      <w:r>
        <w:t>Take initiative to troubleshoot and solve problems</w:t>
      </w:r>
    </w:p>
    <w:p w14:paraId="33CDF55B" w14:textId="77777777" w:rsidR="00814799" w:rsidRPr="003F00CE" w:rsidRDefault="00814799" w:rsidP="00814799">
      <w:pPr>
        <w:pStyle w:val="Header"/>
        <w:numPr>
          <w:ilvl w:val="0"/>
          <w:numId w:val="19"/>
        </w:numPr>
        <w:tabs>
          <w:tab w:val="clear" w:pos="4320"/>
          <w:tab w:val="clear" w:pos="8640"/>
          <w:tab w:val="left" w:pos="-1152"/>
          <w:tab w:val="left" w:pos="-720"/>
          <w:tab w:val="left" w:pos="0"/>
          <w:tab w:val="left" w:pos="360"/>
        </w:tabs>
      </w:pPr>
      <w:r w:rsidRPr="003F00CE">
        <w:t>Organize and prioritize work to meet established timelines</w:t>
      </w:r>
    </w:p>
    <w:p w14:paraId="091D0CEB" w14:textId="3A8555FC" w:rsidR="00FF6E71" w:rsidRPr="003F00CE" w:rsidRDefault="00814799" w:rsidP="00814799">
      <w:pPr>
        <w:widowControl/>
        <w:numPr>
          <w:ilvl w:val="0"/>
          <w:numId w:val="19"/>
        </w:numPr>
        <w:tabs>
          <w:tab w:val="left" w:pos="-1152"/>
          <w:tab w:val="left" w:pos="-720"/>
          <w:tab w:val="left" w:pos="0"/>
          <w:tab w:val="left" w:pos="360"/>
        </w:tabs>
      </w:pPr>
      <w:r w:rsidRPr="003F00CE">
        <w:t>Work independently and within a team environment</w:t>
      </w:r>
    </w:p>
    <w:p w14:paraId="430AF401" w14:textId="152F335A" w:rsidR="00814799" w:rsidRPr="003F00CE" w:rsidRDefault="00E1076A" w:rsidP="00FF6E71">
      <w:pPr>
        <w:widowControl/>
        <w:numPr>
          <w:ilvl w:val="0"/>
          <w:numId w:val="19"/>
        </w:numPr>
        <w:tabs>
          <w:tab w:val="left" w:pos="-1152"/>
          <w:tab w:val="left" w:pos="-720"/>
          <w:tab w:val="left" w:pos="0"/>
          <w:tab w:val="left" w:pos="360"/>
        </w:tabs>
      </w:pPr>
      <w:r>
        <w:t xml:space="preserve">Comfortable </w:t>
      </w:r>
      <w:r w:rsidR="002F0499">
        <w:t xml:space="preserve">and working with a diverse range of individuals </w:t>
      </w:r>
    </w:p>
    <w:p w14:paraId="163FA9E6" w14:textId="77777777" w:rsidR="00AF2539" w:rsidRDefault="00AF2539">
      <w:pPr>
        <w:tabs>
          <w:tab w:val="left" w:pos="-1152"/>
          <w:tab w:val="left" w:pos="-720"/>
          <w:tab w:val="left" w:pos="0"/>
          <w:tab w:val="left" w:pos="360"/>
        </w:tabs>
        <w:rPr>
          <w:b/>
          <w:szCs w:val="24"/>
        </w:rPr>
      </w:pPr>
    </w:p>
    <w:p w14:paraId="66D16E4F" w14:textId="77777777" w:rsidR="00790816" w:rsidRDefault="00790816">
      <w:pPr>
        <w:tabs>
          <w:tab w:val="left" w:pos="-1152"/>
          <w:tab w:val="left" w:pos="-720"/>
          <w:tab w:val="left" w:pos="0"/>
          <w:tab w:val="left" w:pos="360"/>
        </w:tabs>
        <w:rPr>
          <w:b/>
        </w:rPr>
      </w:pPr>
      <w:r>
        <w:rPr>
          <w:b/>
        </w:rPr>
        <w:t>Physical Job Requirements:</w:t>
      </w:r>
    </w:p>
    <w:p w14:paraId="0D22FC9E" w14:textId="64D401EC" w:rsidR="00506154" w:rsidRPr="008F2AD5" w:rsidRDefault="00506154" w:rsidP="00506154">
      <w:pPr>
        <w:tabs>
          <w:tab w:val="left" w:pos="-1152"/>
          <w:tab w:val="left" w:pos="-720"/>
          <w:tab w:val="left" w:pos="0"/>
          <w:tab w:val="left" w:pos="360"/>
        </w:tabs>
      </w:pPr>
      <w:r w:rsidRPr="008F2AD5">
        <w:t xml:space="preserve">The physical demands described here are representative of those that </w:t>
      </w:r>
      <w:r w:rsidR="00AF2539">
        <w:t>an employee must meet</w:t>
      </w:r>
      <w:r w:rsidRPr="008F2AD5">
        <w:t xml:space="preserve"> to successfully perform the essential functions of this position.  Reasonable accommodations may be made to enable individuals with disabilities to perform the essential functions.   </w:t>
      </w:r>
    </w:p>
    <w:p w14:paraId="1241FC2A" w14:textId="77777777" w:rsidR="00506154" w:rsidRPr="008F2AD5" w:rsidRDefault="00506154" w:rsidP="00506154">
      <w:pPr>
        <w:tabs>
          <w:tab w:val="left" w:pos="-1152"/>
          <w:tab w:val="left" w:pos="-720"/>
          <w:tab w:val="left" w:pos="0"/>
          <w:tab w:val="left" w:pos="360"/>
        </w:tabs>
      </w:pPr>
    </w:p>
    <w:p w14:paraId="087384AB" w14:textId="2431AED7" w:rsidR="00506154" w:rsidRPr="008F2AD5" w:rsidRDefault="00506154" w:rsidP="00506154">
      <w:pPr>
        <w:tabs>
          <w:tab w:val="left" w:pos="-1152"/>
          <w:tab w:val="left" w:pos="-720"/>
          <w:tab w:val="left" w:pos="0"/>
          <w:tab w:val="left" w:pos="360"/>
        </w:tabs>
      </w:pPr>
      <w:r w:rsidRPr="008F2AD5">
        <w:t xml:space="preserve">Work performed in an office requires </w:t>
      </w:r>
      <w:r w:rsidR="00836F40">
        <w:t xml:space="preserve">the </w:t>
      </w:r>
      <w:r w:rsidRPr="008F2AD5">
        <w:t xml:space="preserve">ability to operate computers and various pieces of office equipment, including telephone. Use may be moderate (average </w:t>
      </w:r>
      <w:r w:rsidR="004A2707">
        <w:t>two</w:t>
      </w:r>
      <w:r w:rsidRPr="008F2AD5">
        <w:t xml:space="preserve"> hours per day) to heavy (</w:t>
      </w:r>
      <w:r w:rsidR="004A2707">
        <w:t>four</w:t>
      </w:r>
      <w:r w:rsidRPr="008F2AD5">
        <w:t xml:space="preserve"> or more hours per day)</w:t>
      </w:r>
    </w:p>
    <w:p w14:paraId="52B54A71" w14:textId="77777777" w:rsidR="00506154" w:rsidRPr="008F2AD5" w:rsidRDefault="00506154" w:rsidP="00506154">
      <w:pPr>
        <w:tabs>
          <w:tab w:val="left" w:pos="-1152"/>
          <w:tab w:val="left" w:pos="-720"/>
          <w:tab w:val="left" w:pos="0"/>
          <w:tab w:val="left" w:pos="360"/>
        </w:tabs>
      </w:pPr>
    </w:p>
    <w:p w14:paraId="0FF5C558" w14:textId="345A9EB1" w:rsidR="00506154" w:rsidRPr="008F2AD5" w:rsidRDefault="00506154" w:rsidP="00506154">
      <w:pPr>
        <w:tabs>
          <w:tab w:val="left" w:pos="-1152"/>
          <w:tab w:val="left" w:pos="-720"/>
          <w:tab w:val="left" w:pos="0"/>
          <w:tab w:val="left" w:pos="360"/>
        </w:tabs>
      </w:pPr>
      <w:r w:rsidRPr="008F2AD5">
        <w:t xml:space="preserve">While performing </w:t>
      </w:r>
      <w:r w:rsidR="00836F40">
        <w:t>this</w:t>
      </w:r>
      <w:r w:rsidRPr="008F2AD5">
        <w:t xml:space="preserve"> position</w:t>
      </w:r>
      <w:r w:rsidR="00836F40">
        <w:t>’s duties</w:t>
      </w:r>
      <w:r w:rsidRPr="008F2AD5">
        <w:t>,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2A070D9" w14:textId="77777777" w:rsidR="00506154" w:rsidRPr="008F2AD5" w:rsidRDefault="00506154" w:rsidP="00506154">
      <w:pPr>
        <w:tabs>
          <w:tab w:val="left" w:pos="-1152"/>
          <w:tab w:val="left" w:pos="-720"/>
          <w:tab w:val="left" w:pos="0"/>
          <w:tab w:val="left" w:pos="360"/>
        </w:tabs>
      </w:pPr>
    </w:p>
    <w:p w14:paraId="4016114B" w14:textId="77777777" w:rsidR="00506154" w:rsidRPr="008F2AD5" w:rsidRDefault="00506154" w:rsidP="00506154">
      <w:pPr>
        <w:tabs>
          <w:tab w:val="left" w:pos="-1152"/>
          <w:tab w:val="left" w:pos="-720"/>
          <w:tab w:val="left" w:pos="0"/>
          <w:tab w:val="left" w:pos="360"/>
        </w:tabs>
      </w:pPr>
      <w:r w:rsidRPr="008F2AD5">
        <w:t>The employee may occasionally lift and or move up to 25 pounds.  Specific vision abilities required by this job include close vision, distance vision, color vision, peripheral vision, depth perception and the ability to adjust focus.</w:t>
      </w:r>
    </w:p>
    <w:p w14:paraId="51EF8818" w14:textId="77777777" w:rsidR="00506154" w:rsidRDefault="00506154">
      <w:pPr>
        <w:tabs>
          <w:tab w:val="left" w:pos="-1152"/>
          <w:tab w:val="left" w:pos="-720"/>
          <w:tab w:val="left" w:pos="0"/>
          <w:tab w:val="left" w:pos="360"/>
        </w:tabs>
        <w:rPr>
          <w:b/>
        </w:rPr>
      </w:pPr>
    </w:p>
    <w:p w14:paraId="6D44DC0E" w14:textId="3C6F0036" w:rsidR="00506154" w:rsidRPr="00506154" w:rsidRDefault="00506154" w:rsidP="00506154">
      <w:pPr>
        <w:tabs>
          <w:tab w:val="left" w:pos="-1152"/>
          <w:tab w:val="left" w:pos="-720"/>
          <w:tab w:val="left" w:pos="0"/>
          <w:tab w:val="left" w:pos="360"/>
        </w:tabs>
      </w:pPr>
      <w:r w:rsidRPr="00506154">
        <w:t xml:space="preserve">This position also requires moderate (up to </w:t>
      </w:r>
      <w:r w:rsidR="004A2707">
        <w:t>two</w:t>
      </w:r>
      <w:r w:rsidRPr="00506154">
        <w:t xml:space="preserve"> days per month) to heavy (up to 10 days per month) automobile and airline travel, including overnight travel. </w:t>
      </w:r>
    </w:p>
    <w:p w14:paraId="05BAEF0A" w14:textId="77777777" w:rsidR="00506154" w:rsidRPr="00506154" w:rsidRDefault="00506154" w:rsidP="00506154">
      <w:pPr>
        <w:tabs>
          <w:tab w:val="left" w:pos="-1152"/>
          <w:tab w:val="left" w:pos="-720"/>
          <w:tab w:val="left" w:pos="0"/>
          <w:tab w:val="left" w:pos="360"/>
        </w:tabs>
      </w:pPr>
    </w:p>
    <w:p w14:paraId="5D1E3C30" w14:textId="77777777" w:rsidR="00790816" w:rsidRDefault="00790816">
      <w:pPr>
        <w:tabs>
          <w:tab w:val="left" w:pos="-1152"/>
          <w:tab w:val="left" w:pos="-720"/>
          <w:tab w:val="left" w:pos="0"/>
          <w:tab w:val="left" w:pos="360"/>
        </w:tabs>
      </w:pPr>
      <w:r>
        <w:rPr>
          <w:b/>
        </w:rPr>
        <w:t>Preferred Education and Experience:</w:t>
      </w:r>
    </w:p>
    <w:p w14:paraId="6BF7EDC1" w14:textId="1386AB9E" w:rsidR="00790816" w:rsidRDefault="00790816">
      <w:pPr>
        <w:tabs>
          <w:tab w:val="left" w:pos="-1152"/>
          <w:tab w:val="left" w:pos="-720"/>
          <w:tab w:val="left" w:pos="0"/>
          <w:tab w:val="left" w:pos="360"/>
        </w:tabs>
      </w:pPr>
      <w:r>
        <w:t xml:space="preserve">A combination of experience and education is necessary to qualify for the position. A typical qualifying combination </w:t>
      </w:r>
      <w:r w:rsidR="00836F40">
        <w:t>would be</w:t>
      </w:r>
      <w:r w:rsidR="00B31EE8">
        <w:t>:</w:t>
      </w:r>
    </w:p>
    <w:p w14:paraId="2168E9AB" w14:textId="77777777" w:rsidR="00790816" w:rsidRDefault="00790816">
      <w:pPr>
        <w:tabs>
          <w:tab w:val="left" w:pos="-1152"/>
          <w:tab w:val="left" w:pos="-720"/>
          <w:tab w:val="left" w:pos="0"/>
          <w:tab w:val="left" w:pos="360"/>
        </w:tabs>
      </w:pPr>
    </w:p>
    <w:p w14:paraId="50D915F8" w14:textId="77777777" w:rsidR="00790816" w:rsidRDefault="00790816">
      <w:pPr>
        <w:tabs>
          <w:tab w:val="left" w:pos="-1152"/>
          <w:tab w:val="left" w:pos="-720"/>
          <w:tab w:val="left" w:pos="0"/>
          <w:tab w:val="left" w:pos="360"/>
        </w:tabs>
      </w:pPr>
      <w:r>
        <w:t xml:space="preserve">Experience: </w:t>
      </w:r>
    </w:p>
    <w:p w14:paraId="332CA48F" w14:textId="366C45D8" w:rsidR="00790816" w:rsidRDefault="00790816">
      <w:pPr>
        <w:pStyle w:val="BodyTextIndent"/>
      </w:pPr>
      <w:r>
        <w:t xml:space="preserve">Three years of applicable experience in jobs that have included </w:t>
      </w:r>
      <w:r w:rsidR="00836F40">
        <w:t>word processing</w:t>
      </w:r>
      <w:r>
        <w:t xml:space="preserve"> </w:t>
      </w:r>
      <w:r w:rsidR="00870B02">
        <w:t>and a var</w:t>
      </w:r>
      <w:r>
        <w:t xml:space="preserve">iety of </w:t>
      </w:r>
      <w:r w:rsidR="00870B02">
        <w:t>administrative</w:t>
      </w:r>
      <w:r>
        <w:t xml:space="preserve"> duties (education may be substituted for the experience). </w:t>
      </w:r>
    </w:p>
    <w:p w14:paraId="4B669B41" w14:textId="77777777" w:rsidR="00836F40" w:rsidRDefault="00836F40">
      <w:pPr>
        <w:tabs>
          <w:tab w:val="left" w:pos="-1152"/>
          <w:tab w:val="left" w:pos="-720"/>
          <w:tab w:val="left" w:pos="0"/>
          <w:tab w:val="left" w:pos="360"/>
        </w:tabs>
      </w:pPr>
    </w:p>
    <w:p w14:paraId="3A5EE9F9" w14:textId="72C05285" w:rsidR="00790816" w:rsidRDefault="00790816">
      <w:pPr>
        <w:tabs>
          <w:tab w:val="left" w:pos="-1152"/>
          <w:tab w:val="left" w:pos="-720"/>
          <w:tab w:val="left" w:pos="0"/>
          <w:tab w:val="left" w:pos="360"/>
        </w:tabs>
      </w:pPr>
      <w:r>
        <w:t>Education:</w:t>
      </w:r>
    </w:p>
    <w:p w14:paraId="6642DBBB" w14:textId="77777777" w:rsidR="00790816" w:rsidRDefault="00790816">
      <w:pPr>
        <w:pStyle w:val="BodyTextIndent"/>
      </w:pPr>
      <w:r>
        <w:t>Associate degree (additional qualifying experience may be substituted).</w:t>
      </w:r>
    </w:p>
    <w:p w14:paraId="2DF492D1" w14:textId="77777777" w:rsidR="00790816" w:rsidRDefault="00790816">
      <w:pPr>
        <w:tabs>
          <w:tab w:val="left" w:pos="-1152"/>
          <w:tab w:val="left" w:pos="-720"/>
          <w:tab w:val="left" w:pos="0"/>
          <w:tab w:val="left" w:pos="360"/>
        </w:tabs>
      </w:pPr>
    </w:p>
    <w:p w14:paraId="1AB11566" w14:textId="77777777" w:rsidR="00790816" w:rsidRDefault="00790816">
      <w:pPr>
        <w:tabs>
          <w:tab w:val="left" w:pos="-1152"/>
          <w:tab w:val="left" w:pos="-720"/>
          <w:tab w:val="left" w:pos="0"/>
          <w:tab w:val="left" w:pos="360"/>
        </w:tabs>
      </w:pPr>
      <w:r>
        <w:rPr>
          <w:b/>
        </w:rPr>
        <w:t>Special Requirements:</w:t>
      </w:r>
    </w:p>
    <w:p w14:paraId="168EA9BF" w14:textId="6545D767" w:rsidR="00790816" w:rsidRDefault="00790816">
      <w:pPr>
        <w:tabs>
          <w:tab w:val="left" w:pos="-1152"/>
          <w:tab w:val="left" w:pos="-720"/>
          <w:tab w:val="left" w:pos="0"/>
          <w:tab w:val="left" w:pos="360"/>
        </w:tabs>
      </w:pPr>
      <w:r>
        <w:t>Possession of a valid driver’s license and proof of insurance that meets the minimum requirements</w:t>
      </w:r>
      <w:r w:rsidR="00EF1F18">
        <w:t xml:space="preserve"> ($100,000/$300,000)</w:t>
      </w:r>
      <w:r>
        <w:t xml:space="preserve"> of RCAC corporate liability policy </w:t>
      </w:r>
      <w:r w:rsidR="00506154">
        <w:t>will</w:t>
      </w:r>
      <w:r>
        <w:t xml:space="preserve"> be required when traveling for business purposes.</w:t>
      </w:r>
    </w:p>
    <w:p w14:paraId="436584DA" w14:textId="28A67FC8" w:rsidR="004A2707" w:rsidRDefault="004A2707">
      <w:pPr>
        <w:tabs>
          <w:tab w:val="left" w:pos="-1152"/>
          <w:tab w:val="left" w:pos="-720"/>
          <w:tab w:val="left" w:pos="0"/>
          <w:tab w:val="left" w:pos="360"/>
        </w:tabs>
      </w:pPr>
    </w:p>
    <w:p w14:paraId="1680D44E" w14:textId="675D7419" w:rsidR="004A2707" w:rsidRDefault="004A2707">
      <w:pPr>
        <w:tabs>
          <w:tab w:val="left" w:pos="-1152"/>
          <w:tab w:val="left" w:pos="-720"/>
          <w:tab w:val="left" w:pos="0"/>
          <w:tab w:val="left" w:pos="360"/>
        </w:tabs>
      </w:pPr>
    </w:p>
    <w:p w14:paraId="073BD307" w14:textId="1D1B7542" w:rsidR="004A2707" w:rsidRDefault="004A2707">
      <w:pPr>
        <w:tabs>
          <w:tab w:val="left" w:pos="-1152"/>
          <w:tab w:val="left" w:pos="-720"/>
          <w:tab w:val="left" w:pos="0"/>
          <w:tab w:val="left" w:pos="360"/>
        </w:tabs>
      </w:pPr>
    </w:p>
    <w:p w14:paraId="7A12C6FF" w14:textId="77777777" w:rsidR="007E6737" w:rsidRDefault="007E6737">
      <w:pPr>
        <w:tabs>
          <w:tab w:val="left" w:pos="-1152"/>
          <w:tab w:val="left" w:pos="-720"/>
          <w:tab w:val="left" w:pos="0"/>
          <w:tab w:val="left" w:pos="360"/>
        </w:tabs>
      </w:pPr>
    </w:p>
    <w:p w14:paraId="1F8CBE21" w14:textId="77777777" w:rsidR="004A2707" w:rsidRDefault="004A2707" w:rsidP="004A2707">
      <w:pPr>
        <w:tabs>
          <w:tab w:val="left" w:pos="-1152"/>
          <w:tab w:val="left" w:pos="-720"/>
          <w:tab w:val="left" w:pos="0"/>
          <w:tab w:val="left" w:pos="360"/>
        </w:tabs>
        <w:rPr>
          <w:b/>
          <w:sz w:val="28"/>
          <w:szCs w:val="28"/>
        </w:rPr>
      </w:pPr>
      <w:r w:rsidRPr="00317614">
        <w:rPr>
          <w:i/>
          <w:iCs/>
        </w:rPr>
        <w:lastRenderedPageBreak/>
        <w:t>RCAC is an equal opportunity employer and considers all employees and job app</w:t>
      </w:r>
      <w:r>
        <w:rPr>
          <w:i/>
          <w:iCs/>
        </w:rPr>
        <w:t>l</w:t>
      </w:r>
      <w:r w:rsidRPr="00317614">
        <w:rPr>
          <w:i/>
          <w:iCs/>
        </w:rPr>
        <w:t>icants without regard to race, reli</w:t>
      </w:r>
      <w:r>
        <w:rPr>
          <w:i/>
          <w:iCs/>
        </w:rPr>
        <w:t>g</w:t>
      </w:r>
      <w:r w:rsidRPr="00317614">
        <w:rPr>
          <w:i/>
          <w:iCs/>
        </w:rPr>
        <w:t>ion, color, gender, sex, age, national origin, disability, veteran status, sexual orientation, gender identity or marital status, or any other status protected by law. RCAC strives to reflect the diverse constituencies that the organization serves.</w:t>
      </w:r>
    </w:p>
    <w:p w14:paraId="3D6910D5" w14:textId="77777777" w:rsidR="007E6737" w:rsidRDefault="007E6737">
      <w:pPr>
        <w:tabs>
          <w:tab w:val="left" w:pos="-1152"/>
          <w:tab w:val="left" w:pos="-720"/>
          <w:tab w:val="left" w:pos="0"/>
          <w:tab w:val="left" w:pos="360"/>
        </w:tabs>
      </w:pPr>
    </w:p>
    <w:p w14:paraId="02B7A050" w14:textId="77777777" w:rsidR="007E6737" w:rsidRDefault="007E6737">
      <w:pPr>
        <w:tabs>
          <w:tab w:val="left" w:pos="-1152"/>
          <w:tab w:val="left" w:pos="-720"/>
          <w:tab w:val="left" w:pos="0"/>
          <w:tab w:val="left" w:pos="360"/>
        </w:tabs>
        <w:rPr>
          <w:sz w:val="16"/>
        </w:rPr>
      </w:pPr>
    </w:p>
    <w:sectPr w:rsidR="007E6737">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5AF2" w14:textId="77777777" w:rsidR="00B425B7" w:rsidRDefault="00B425B7">
      <w:r>
        <w:separator/>
      </w:r>
    </w:p>
  </w:endnote>
  <w:endnote w:type="continuationSeparator" w:id="0">
    <w:p w14:paraId="40EC9057" w14:textId="77777777" w:rsidR="00B425B7" w:rsidRDefault="00B4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E38C" w14:textId="77777777" w:rsidR="00B425B7" w:rsidRDefault="00B425B7">
      <w:r>
        <w:separator/>
      </w:r>
    </w:p>
  </w:footnote>
  <w:footnote w:type="continuationSeparator" w:id="0">
    <w:p w14:paraId="5E8342F0" w14:textId="77777777" w:rsidR="00B425B7" w:rsidRDefault="00B4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6AF0"/>
    <w:multiLevelType w:val="hybridMultilevel"/>
    <w:tmpl w:val="9F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2E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F63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007B0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2BE532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E0E5BBE"/>
    <w:multiLevelType w:val="singleLevel"/>
    <w:tmpl w:val="8A66F5B6"/>
    <w:lvl w:ilvl="0">
      <w:start w:val="1"/>
      <w:numFmt w:val="bullet"/>
      <w:lvlText w:val=""/>
      <w:lvlJc w:val="left"/>
      <w:pPr>
        <w:tabs>
          <w:tab w:val="num" w:pos="360"/>
        </w:tabs>
        <w:ind w:left="360" w:hanging="360"/>
      </w:pPr>
      <w:rPr>
        <w:rFonts w:ascii="Wingdings" w:hAnsi="Wingdings" w:hint="default"/>
        <w:sz w:val="28"/>
        <w:szCs w:val="28"/>
      </w:rPr>
    </w:lvl>
  </w:abstractNum>
  <w:abstractNum w:abstractNumId="8" w15:restartNumberingAfterBreak="0">
    <w:nsid w:val="467073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C33B1B"/>
    <w:multiLevelType w:val="hybridMultilevel"/>
    <w:tmpl w:val="0BE01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FB18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90C2C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C327B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CF00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DA75C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58A09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B8B5C3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3"/>
  </w:num>
  <w:num w:numId="3">
    <w:abstractNumId w:val="10"/>
  </w:num>
  <w:num w:numId="4">
    <w:abstractNumId w:val="5"/>
  </w:num>
  <w:num w:numId="5">
    <w:abstractNumId w:val="8"/>
  </w:num>
  <w:num w:numId="6">
    <w:abstractNumId w:val="4"/>
  </w:num>
  <w:num w:numId="7">
    <w:abstractNumId w:val="6"/>
  </w:num>
  <w:num w:numId="8">
    <w:abstractNumId w:val="11"/>
  </w:num>
  <w:num w:numId="9">
    <w:abstractNumId w:val="16"/>
  </w:num>
  <w:num w:numId="10">
    <w:abstractNumId w:val="14"/>
  </w:num>
  <w:num w:numId="11">
    <w:abstractNumId w:val="15"/>
  </w:num>
  <w:num w:numId="12">
    <w:abstractNumId w:val="3"/>
  </w:num>
  <w:num w:numId="13">
    <w:abstractNumId w:val="17"/>
  </w:num>
  <w:num w:numId="14">
    <w:abstractNumId w:val="12"/>
  </w:num>
  <w:num w:numId="15">
    <w:abstractNumId w:val="9"/>
  </w:num>
  <w:num w:numId="16">
    <w:abstractNumId w:val="0"/>
    <w:lvlOverride w:ilvl="0">
      <w:lvl w:ilvl="0">
        <w:numFmt w:val="bullet"/>
        <w:lvlText w:val="•"/>
        <w:legacy w:legacy="1" w:legacySpace="0" w:legacyIndent="0"/>
        <w:lvlJc w:val="left"/>
        <w:rPr>
          <w:rFonts w:ascii="Helv" w:hAnsi="Helv" w:hint="default"/>
        </w:rPr>
      </w:lvl>
    </w:lvlOverride>
  </w:num>
  <w:num w:numId="17">
    <w:abstractNumId w:val="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9A"/>
    <w:rsid w:val="000B4101"/>
    <w:rsid w:val="000B5420"/>
    <w:rsid w:val="00112D61"/>
    <w:rsid w:val="00114F9D"/>
    <w:rsid w:val="0012726D"/>
    <w:rsid w:val="00152E93"/>
    <w:rsid w:val="001954D3"/>
    <w:rsid w:val="001A6ACF"/>
    <w:rsid w:val="002004B7"/>
    <w:rsid w:val="0025548B"/>
    <w:rsid w:val="0025664B"/>
    <w:rsid w:val="002706D4"/>
    <w:rsid w:val="00276013"/>
    <w:rsid w:val="00296AA7"/>
    <w:rsid w:val="002A201A"/>
    <w:rsid w:val="002E15E6"/>
    <w:rsid w:val="002F0499"/>
    <w:rsid w:val="00334039"/>
    <w:rsid w:val="003779E1"/>
    <w:rsid w:val="00400A33"/>
    <w:rsid w:val="00492DEF"/>
    <w:rsid w:val="004A2707"/>
    <w:rsid w:val="004A3382"/>
    <w:rsid w:val="004C04BC"/>
    <w:rsid w:val="004D5FDB"/>
    <w:rsid w:val="004F07DA"/>
    <w:rsid w:val="00506154"/>
    <w:rsid w:val="00527921"/>
    <w:rsid w:val="00544A58"/>
    <w:rsid w:val="00567888"/>
    <w:rsid w:val="005809C5"/>
    <w:rsid w:val="005D134B"/>
    <w:rsid w:val="005E4D5F"/>
    <w:rsid w:val="00621F63"/>
    <w:rsid w:val="00667188"/>
    <w:rsid w:val="0068201F"/>
    <w:rsid w:val="006A5BB2"/>
    <w:rsid w:val="006B2D2F"/>
    <w:rsid w:val="006D0ADB"/>
    <w:rsid w:val="00717E06"/>
    <w:rsid w:val="00742F7F"/>
    <w:rsid w:val="007737DB"/>
    <w:rsid w:val="00790597"/>
    <w:rsid w:val="00790816"/>
    <w:rsid w:val="0079516E"/>
    <w:rsid w:val="007C19F6"/>
    <w:rsid w:val="007E6737"/>
    <w:rsid w:val="00814799"/>
    <w:rsid w:val="00836F40"/>
    <w:rsid w:val="00840792"/>
    <w:rsid w:val="00870B02"/>
    <w:rsid w:val="00874314"/>
    <w:rsid w:val="008C6F3D"/>
    <w:rsid w:val="008F45FE"/>
    <w:rsid w:val="00911A8B"/>
    <w:rsid w:val="0094679A"/>
    <w:rsid w:val="009B1DC7"/>
    <w:rsid w:val="009F6AC2"/>
    <w:rsid w:val="00A6644E"/>
    <w:rsid w:val="00AF2539"/>
    <w:rsid w:val="00B13D08"/>
    <w:rsid w:val="00B31EE8"/>
    <w:rsid w:val="00B425B7"/>
    <w:rsid w:val="00B54781"/>
    <w:rsid w:val="00B56E9E"/>
    <w:rsid w:val="00B95166"/>
    <w:rsid w:val="00BA54A1"/>
    <w:rsid w:val="00BB21CF"/>
    <w:rsid w:val="00BC3F32"/>
    <w:rsid w:val="00C60E68"/>
    <w:rsid w:val="00CA2DAF"/>
    <w:rsid w:val="00D01575"/>
    <w:rsid w:val="00D03189"/>
    <w:rsid w:val="00D47A79"/>
    <w:rsid w:val="00DC3C07"/>
    <w:rsid w:val="00DF3AA1"/>
    <w:rsid w:val="00E026F2"/>
    <w:rsid w:val="00E1076A"/>
    <w:rsid w:val="00E41DC1"/>
    <w:rsid w:val="00E52530"/>
    <w:rsid w:val="00E80655"/>
    <w:rsid w:val="00E877B6"/>
    <w:rsid w:val="00EA2C27"/>
    <w:rsid w:val="00EF1F18"/>
    <w:rsid w:val="00F03796"/>
    <w:rsid w:val="00F2456C"/>
    <w:rsid w:val="00F376BC"/>
    <w:rsid w:val="00F55E49"/>
    <w:rsid w:val="00F6109F"/>
    <w:rsid w:val="00F61DF9"/>
    <w:rsid w:val="00F761E5"/>
    <w:rsid w:val="00F92A27"/>
    <w:rsid w:val="00FA1A1E"/>
    <w:rsid w:val="00FA29E9"/>
    <w:rsid w:val="00FD379F"/>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370BF5"/>
  <w15:chartTrackingRefBased/>
  <w15:docId w15:val="{D678B58D-68AE-46CD-AEF7-01B062B9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spacing w:after="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FF"/>
    </w:rPr>
  </w:style>
  <w:style w:type="character" w:styleId="PageNumber">
    <w:name w:val="page number"/>
    <w:basedOn w:val="DefaultParagraphFont"/>
  </w:style>
  <w:style w:type="paragraph" w:styleId="BodyTextIndent">
    <w:name w:val="Body Text Indent"/>
    <w:basedOn w:val="Normal"/>
    <w:pPr>
      <w:tabs>
        <w:tab w:val="left" w:pos="-1152"/>
        <w:tab w:val="left" w:pos="-720"/>
        <w:tab w:val="left" w:pos="0"/>
        <w:tab w:val="left" w:pos="360"/>
      </w:tabs>
      <w:ind w:left="360"/>
    </w:pPr>
  </w:style>
  <w:style w:type="paragraph" w:styleId="BalloonText">
    <w:name w:val="Balloon Text"/>
    <w:basedOn w:val="Normal"/>
    <w:semiHidden/>
    <w:rsid w:val="00F92A27"/>
    <w:rPr>
      <w:rFonts w:ascii="Tahoma" w:hAnsi="Tahoma" w:cs="Tahoma"/>
      <w:sz w:val="16"/>
      <w:szCs w:val="16"/>
    </w:rPr>
  </w:style>
  <w:style w:type="paragraph" w:styleId="NoSpacing">
    <w:name w:val="No Spacing"/>
    <w:uiPriority w:val="1"/>
    <w:qFormat/>
    <w:rsid w:val="007E6737"/>
    <w:pPr>
      <w:widowControl w:val="0"/>
    </w:pPr>
    <w:rPr>
      <w:snapToGrid w:val="0"/>
      <w:sz w:val="24"/>
    </w:rPr>
  </w:style>
  <w:style w:type="character" w:styleId="CommentReference">
    <w:name w:val="annotation reference"/>
    <w:basedOn w:val="DefaultParagraphFont"/>
    <w:rsid w:val="002706D4"/>
    <w:rPr>
      <w:sz w:val="16"/>
      <w:szCs w:val="16"/>
    </w:rPr>
  </w:style>
  <w:style w:type="paragraph" w:styleId="CommentText">
    <w:name w:val="annotation text"/>
    <w:basedOn w:val="Normal"/>
    <w:link w:val="CommentTextChar"/>
    <w:rsid w:val="002706D4"/>
    <w:rPr>
      <w:sz w:val="20"/>
    </w:rPr>
  </w:style>
  <w:style w:type="character" w:customStyle="1" w:styleId="CommentTextChar">
    <w:name w:val="Comment Text Char"/>
    <w:basedOn w:val="DefaultParagraphFont"/>
    <w:link w:val="CommentText"/>
    <w:rsid w:val="002706D4"/>
    <w:rPr>
      <w:snapToGrid w:val="0"/>
    </w:rPr>
  </w:style>
  <w:style w:type="paragraph" w:styleId="CommentSubject">
    <w:name w:val="annotation subject"/>
    <w:basedOn w:val="CommentText"/>
    <w:next w:val="CommentText"/>
    <w:link w:val="CommentSubjectChar"/>
    <w:rsid w:val="002706D4"/>
    <w:rPr>
      <w:b/>
      <w:bCs/>
    </w:rPr>
  </w:style>
  <w:style w:type="character" w:customStyle="1" w:styleId="CommentSubjectChar">
    <w:name w:val="Comment Subject Char"/>
    <w:basedOn w:val="CommentTextChar"/>
    <w:link w:val="CommentSubject"/>
    <w:rsid w:val="002706D4"/>
    <w:rPr>
      <w:b/>
      <w:bCs/>
      <w:snapToGrid w:val="0"/>
    </w:rPr>
  </w:style>
  <w:style w:type="paragraph" w:styleId="ListParagraph">
    <w:name w:val="List Paragraph"/>
    <w:basedOn w:val="Normal"/>
    <w:uiPriority w:val="34"/>
    <w:qFormat/>
    <w:rsid w:val="00814799"/>
    <w:pPr>
      <w:widowControl/>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Patricia Wu Borges</cp:lastModifiedBy>
  <cp:revision>2</cp:revision>
  <cp:lastPrinted>2004-01-20T16:43:00Z</cp:lastPrinted>
  <dcterms:created xsi:type="dcterms:W3CDTF">2022-04-20T18:30:00Z</dcterms:created>
  <dcterms:modified xsi:type="dcterms:W3CDTF">2022-04-20T18:30:00Z</dcterms:modified>
</cp:coreProperties>
</file>