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CA37" w14:textId="77777777" w:rsidR="0074523F" w:rsidRPr="00D760BA" w:rsidRDefault="0074523F">
      <w:pPr>
        <w:tabs>
          <w:tab w:val="center" w:pos="4680"/>
        </w:tabs>
        <w:rPr>
          <w:rFonts w:ascii="Times New Roman" w:hAnsi="Times New Roman"/>
          <w:b/>
          <w:i/>
          <w:sz w:val="28"/>
        </w:rPr>
      </w:pPr>
      <w:r>
        <w:rPr>
          <w:rFonts w:ascii="Times New Roman" w:hAnsi="Times New Roman"/>
        </w:rPr>
        <w:tab/>
      </w:r>
      <w:r w:rsidRPr="00D760BA">
        <w:rPr>
          <w:rFonts w:ascii="Times New Roman" w:hAnsi="Times New Roman"/>
          <w:b/>
          <w:i/>
          <w:sz w:val="28"/>
        </w:rPr>
        <w:t>Rural Community Assistance Corporation</w:t>
      </w:r>
    </w:p>
    <w:p w14:paraId="637AA3ED" w14:textId="77777777" w:rsidR="0074523F" w:rsidRDefault="0074523F">
      <w:pPr>
        <w:tabs>
          <w:tab w:val="center" w:pos="4680"/>
        </w:tabs>
        <w:rPr>
          <w:rFonts w:ascii="Times New Roman" w:hAnsi="Times New Roman"/>
          <w:b/>
        </w:rPr>
      </w:pPr>
      <w:r>
        <w:rPr>
          <w:rFonts w:ascii="Times New Roman" w:hAnsi="Times New Roman"/>
          <w:i/>
          <w:sz w:val="28"/>
        </w:rPr>
        <w:tab/>
      </w:r>
      <w:r>
        <w:rPr>
          <w:rFonts w:ascii="Times New Roman" w:hAnsi="Times New Roman"/>
          <w:b/>
        </w:rPr>
        <w:t>Job Description</w:t>
      </w:r>
    </w:p>
    <w:p w14:paraId="72EFB65A" w14:textId="77777777" w:rsidR="004E2151" w:rsidRPr="004E2151" w:rsidRDefault="004E2151">
      <w:pPr>
        <w:tabs>
          <w:tab w:val="center" w:pos="4680"/>
        </w:tabs>
        <w:rPr>
          <w:rFonts w:ascii="Times New Roman" w:hAnsi="Times New Roman"/>
          <w:sz w:val="16"/>
          <w:szCs w:val="16"/>
        </w:rPr>
      </w:pPr>
    </w:p>
    <w:p w14:paraId="7133932D" w14:textId="77777777" w:rsidR="0074523F" w:rsidRPr="00ED6A51" w:rsidRDefault="0074523F">
      <w:pPr>
        <w:tabs>
          <w:tab w:val="center" w:pos="4680"/>
        </w:tabs>
        <w:rPr>
          <w:rFonts w:ascii="Times New Roman" w:hAnsi="Times New Roman"/>
          <w:b/>
          <w:bCs/>
          <w:i/>
          <w:iCs/>
          <w:sz w:val="28"/>
          <w:szCs w:val="28"/>
        </w:rPr>
      </w:pPr>
      <w:r>
        <w:rPr>
          <w:rFonts w:ascii="Times New Roman" w:hAnsi="Times New Roman"/>
        </w:rPr>
        <w:tab/>
      </w:r>
      <w:r w:rsidR="00ED6A51" w:rsidRPr="00ED6A51">
        <w:rPr>
          <w:rFonts w:ascii="Times New Roman" w:hAnsi="Times New Roman"/>
          <w:b/>
          <w:bCs/>
          <w:i/>
          <w:iCs/>
          <w:sz w:val="28"/>
          <w:szCs w:val="28"/>
        </w:rPr>
        <w:t xml:space="preserve">Junior </w:t>
      </w:r>
      <w:r w:rsidR="002C6E9C" w:rsidRPr="00ED6A51">
        <w:rPr>
          <w:rFonts w:ascii="Times New Roman" w:hAnsi="Times New Roman"/>
          <w:b/>
          <w:bCs/>
          <w:i/>
          <w:iCs/>
          <w:sz w:val="28"/>
          <w:szCs w:val="28"/>
        </w:rPr>
        <w:t>Meeting Planner</w:t>
      </w:r>
      <w:r w:rsidRPr="00ED6A51">
        <w:rPr>
          <w:rFonts w:ascii="Times New Roman" w:hAnsi="Times New Roman"/>
          <w:b/>
          <w:bCs/>
          <w:i/>
          <w:iCs/>
          <w:sz w:val="28"/>
          <w:szCs w:val="28"/>
        </w:rPr>
        <w:t xml:space="preserve"> </w:t>
      </w:r>
    </w:p>
    <w:p w14:paraId="62A2288C" w14:textId="77777777" w:rsidR="00D760BA" w:rsidRDefault="00C85255">
      <w:pPr>
        <w:tabs>
          <w:tab w:val="center" w:pos="4680"/>
        </w:tabs>
        <w:rPr>
          <w:rFonts w:ascii="Times New Roman" w:hAnsi="Times New Roman"/>
          <w:b/>
          <w:i/>
          <w:sz w:val="28"/>
        </w:rPr>
      </w:pPr>
      <w:r>
        <w:rPr>
          <w:rFonts w:ascii="Times New Roman" w:hAnsi="Times New Roman"/>
          <w:b/>
          <w:i/>
          <w:sz w:val="28"/>
        </w:rPr>
        <w:t xml:space="preserve">   </w:t>
      </w:r>
    </w:p>
    <w:p w14:paraId="01FA5ECD" w14:textId="46359F43" w:rsidR="0074523F" w:rsidRDefault="00232E41" w:rsidP="00232E41">
      <w:pPr>
        <w:rPr>
          <w:rFonts w:ascii="Times New Roman" w:hAnsi="Times New Roman"/>
          <w:i/>
        </w:rPr>
      </w:pPr>
      <w:r>
        <w:rPr>
          <w:rFonts w:ascii="Times New Roman" w:hAnsi="Times New Roman"/>
          <w:b/>
        </w:rPr>
        <w:t>Clas</w:t>
      </w:r>
      <w:r w:rsidR="00C85255">
        <w:rPr>
          <w:rFonts w:ascii="Times New Roman" w:hAnsi="Times New Roman"/>
          <w:b/>
        </w:rPr>
        <w:t>s</w:t>
      </w:r>
      <w:r>
        <w:rPr>
          <w:rFonts w:ascii="Times New Roman" w:hAnsi="Times New Roman"/>
          <w:b/>
        </w:rPr>
        <w:t xml:space="preserve">ification:  </w:t>
      </w:r>
      <w:r w:rsidRPr="00ED6A51">
        <w:rPr>
          <w:rFonts w:ascii="Times New Roman" w:hAnsi="Times New Roman"/>
          <w:i/>
          <w:iCs/>
        </w:rPr>
        <w:t>Grade</w:t>
      </w:r>
      <w:r w:rsidR="00ED6A51">
        <w:rPr>
          <w:rFonts w:ascii="Times New Roman" w:hAnsi="Times New Roman"/>
        </w:rPr>
        <w:t xml:space="preserve"> </w:t>
      </w:r>
      <w:r w:rsidR="00796F5F">
        <w:rPr>
          <w:rFonts w:ascii="Times New Roman" w:hAnsi="Times New Roman"/>
        </w:rPr>
        <w:t>8</w:t>
      </w:r>
      <w:r w:rsidR="00D760BA">
        <w:rPr>
          <w:rFonts w:ascii="Times New Roman" w:hAnsi="Times New Roman"/>
        </w:rPr>
        <w:tab/>
      </w:r>
      <w:r w:rsidR="00D760BA">
        <w:rPr>
          <w:rFonts w:ascii="Times New Roman" w:hAnsi="Times New Roman"/>
        </w:rPr>
        <w:tab/>
      </w:r>
      <w:r w:rsidR="00625BEE">
        <w:rPr>
          <w:rFonts w:ascii="Times New Roman" w:hAnsi="Times New Roman"/>
        </w:rPr>
        <w:t xml:space="preserve"> </w:t>
      </w:r>
      <w:r w:rsidR="00C85255">
        <w:rPr>
          <w:rFonts w:ascii="Times New Roman" w:hAnsi="Times New Roman"/>
        </w:rPr>
        <w:t xml:space="preserve"> </w:t>
      </w:r>
      <w:r w:rsidR="00ED6A51">
        <w:rPr>
          <w:rFonts w:ascii="Times New Roman" w:hAnsi="Times New Roman"/>
        </w:rPr>
        <w:t xml:space="preserve">                                                   </w:t>
      </w:r>
      <w:r w:rsidR="00C85255">
        <w:rPr>
          <w:rFonts w:ascii="Times New Roman" w:hAnsi="Times New Roman"/>
        </w:rPr>
        <w:t xml:space="preserve"> </w:t>
      </w:r>
      <w:r w:rsidR="00625BEE">
        <w:rPr>
          <w:rFonts w:ascii="Times New Roman" w:hAnsi="Times New Roman"/>
          <w:b/>
        </w:rPr>
        <w:t>Department</w:t>
      </w:r>
      <w:r w:rsidR="00D760BA">
        <w:rPr>
          <w:rFonts w:ascii="Times New Roman" w:hAnsi="Times New Roman"/>
          <w:b/>
        </w:rPr>
        <w:t xml:space="preserve">: </w:t>
      </w:r>
      <w:r w:rsidR="00ED6A51" w:rsidRPr="00ED6A51">
        <w:rPr>
          <w:rFonts w:ascii="Times New Roman" w:hAnsi="Times New Roman"/>
          <w:bCs/>
          <w:i/>
          <w:iCs/>
        </w:rPr>
        <w:t>Operations</w:t>
      </w:r>
      <w:r w:rsidRPr="00ED6A51">
        <w:rPr>
          <w:rFonts w:ascii="Times New Roman" w:hAnsi="Times New Roman"/>
          <w:bCs/>
          <w:i/>
          <w:iCs/>
        </w:rPr>
        <w:t xml:space="preserve"> </w:t>
      </w:r>
      <w:r w:rsidR="0074523F">
        <w:rPr>
          <w:rFonts w:ascii="Times New Roman" w:hAnsi="Times New Roman"/>
          <w:i/>
        </w:rPr>
        <w:tab/>
      </w:r>
    </w:p>
    <w:p w14:paraId="7D138D13" w14:textId="3EE20B35" w:rsidR="0074523F" w:rsidRDefault="0074523F">
      <w:pPr>
        <w:tabs>
          <w:tab w:val="left" w:pos="-1440"/>
          <w:tab w:val="left" w:pos="-720"/>
          <w:tab w:val="left" w:pos="0"/>
          <w:tab w:val="left" w:pos="720"/>
          <w:tab w:val="left" w:pos="1440"/>
          <w:tab w:val="left" w:pos="2160"/>
          <w:tab w:val="right" w:pos="9360"/>
        </w:tabs>
        <w:rPr>
          <w:rFonts w:ascii="Times New Roman" w:hAnsi="Times New Roman"/>
          <w:i/>
          <w:u w:val="single"/>
        </w:rPr>
      </w:pPr>
      <w:r>
        <w:rPr>
          <w:rFonts w:ascii="Times New Roman" w:hAnsi="Times New Roman"/>
          <w:b/>
          <w:u w:val="single"/>
        </w:rPr>
        <w:t xml:space="preserve">Status:  </w:t>
      </w:r>
      <w:r w:rsidR="00E0679F">
        <w:rPr>
          <w:rFonts w:ascii="Times New Roman" w:hAnsi="Times New Roman"/>
          <w:bCs/>
          <w:i/>
          <w:iCs/>
          <w:u w:val="single"/>
        </w:rPr>
        <w:t>Non-</w:t>
      </w:r>
      <w:r>
        <w:rPr>
          <w:rFonts w:ascii="Times New Roman" w:hAnsi="Times New Roman"/>
          <w:i/>
          <w:u w:val="single"/>
        </w:rPr>
        <w:t>Exempt</w:t>
      </w:r>
      <w:r>
        <w:rPr>
          <w:rFonts w:ascii="Times New Roman" w:hAnsi="Times New Roman"/>
          <w:i/>
          <w:u w:val="single"/>
        </w:rPr>
        <w:tab/>
        <w:t xml:space="preserve">    </w:t>
      </w:r>
      <w:r w:rsidR="005735DF">
        <w:rPr>
          <w:rFonts w:ascii="Times New Roman" w:hAnsi="Times New Roman"/>
          <w:i/>
          <w:u w:val="single"/>
        </w:rPr>
        <w:tab/>
      </w:r>
      <w:r>
        <w:rPr>
          <w:rFonts w:ascii="Times New Roman" w:hAnsi="Times New Roman"/>
          <w:i/>
          <w:u w:val="single"/>
        </w:rPr>
        <w:t xml:space="preserve">           </w:t>
      </w:r>
      <w:r>
        <w:rPr>
          <w:rFonts w:ascii="Times New Roman" w:hAnsi="Times New Roman"/>
          <w:b/>
          <w:u w:val="single"/>
        </w:rPr>
        <w:t>Supervisor:</w:t>
      </w:r>
      <w:r>
        <w:rPr>
          <w:rFonts w:ascii="Times New Roman" w:hAnsi="Times New Roman"/>
          <w:i/>
          <w:u w:val="single"/>
        </w:rPr>
        <w:t xml:space="preserve"> </w:t>
      </w:r>
      <w:r w:rsidR="005A78C7">
        <w:rPr>
          <w:rFonts w:ascii="Times New Roman" w:hAnsi="Times New Roman"/>
          <w:i/>
          <w:u w:val="single"/>
        </w:rPr>
        <w:t xml:space="preserve">Events </w:t>
      </w:r>
      <w:r w:rsidR="00E73FBA">
        <w:rPr>
          <w:rFonts w:ascii="Times New Roman" w:hAnsi="Times New Roman"/>
          <w:i/>
          <w:u w:val="single"/>
        </w:rPr>
        <w:t>Assistant Director</w:t>
      </w:r>
      <w:r>
        <w:rPr>
          <w:rFonts w:ascii="Times New Roman" w:hAnsi="Times New Roman"/>
          <w:i/>
          <w:u w:val="single"/>
        </w:rPr>
        <w:t xml:space="preserve"> </w:t>
      </w:r>
    </w:p>
    <w:p w14:paraId="7218115B" w14:textId="77777777" w:rsidR="0074523F" w:rsidRDefault="0074523F">
      <w:pPr>
        <w:spacing w:line="19" w:lineRule="exact"/>
        <w:rPr>
          <w:rFonts w:ascii="Times New Roman" w:hAnsi="Times New Roman"/>
        </w:rPr>
      </w:pPr>
    </w:p>
    <w:p w14:paraId="205EBFC7" w14:textId="77777777" w:rsidR="0074523F" w:rsidRPr="004E2151" w:rsidRDefault="0074523F">
      <w:pPr>
        <w:rPr>
          <w:rFonts w:ascii="Times New Roman" w:hAnsi="Times New Roman"/>
          <w:b/>
          <w:sz w:val="16"/>
          <w:szCs w:val="16"/>
        </w:rPr>
      </w:pPr>
    </w:p>
    <w:p w14:paraId="6DF00889" w14:textId="77777777" w:rsidR="005A78C7" w:rsidRPr="00C13345" w:rsidRDefault="005A78C7" w:rsidP="005A78C7">
      <w:pPr>
        <w:pStyle w:val="a"/>
        <w:tabs>
          <w:tab w:val="left" w:pos="-1152"/>
          <w:tab w:val="left" w:pos="-720"/>
          <w:tab w:val="left" w:pos="0"/>
        </w:tabs>
        <w:rPr>
          <w:rFonts w:ascii="Times New Roman" w:hAnsi="Times New Roman"/>
          <w:szCs w:val="24"/>
        </w:rPr>
      </w:pPr>
      <w:r w:rsidRPr="00C13345">
        <w:rPr>
          <w:rFonts w:ascii="Times New Roman" w:hAnsi="Times New Roman"/>
          <w:b/>
          <w:szCs w:val="24"/>
        </w:rPr>
        <w:t>Organization</w:t>
      </w:r>
    </w:p>
    <w:p w14:paraId="2C846868" w14:textId="77777777" w:rsidR="00ED6A51" w:rsidRPr="001B4730" w:rsidRDefault="00ED6A51" w:rsidP="00ED6A51">
      <w:pPr>
        <w:jc w:val="both"/>
        <w:rPr>
          <w:rFonts w:ascii="Times New Roman" w:hAnsi="Times New Roman"/>
          <w:szCs w:val="24"/>
        </w:rPr>
      </w:pPr>
      <w:r w:rsidRPr="001B4730">
        <w:rPr>
          <w:rFonts w:ascii="Times New Roman" w:hAnsi="Times New Roman"/>
          <w:szCs w:val="24"/>
        </w:rPr>
        <w:t>Founded in 1978, RCAC seeks to collaboratively build the capacity of organizations that serve low-income people living in the rural West (13 states including Alaska and Hawaii). RCAC works in partnership with small rural and Indigenous communities and other local agencies to provide tools and resources necessary to improve their quality of life. RCAC offers a wide range of services to communities with fewer than 50,000 people including technical assistance and training for environmental infrastructure; affordable housing development; economic and leadership development; and financing to support community development. Since its inception, RCAC’s dedicated staff and active board have helped affect positive change in rural and Indigenous communities across the West.</w:t>
      </w:r>
    </w:p>
    <w:p w14:paraId="6EA62257" w14:textId="77777777" w:rsidR="005A78C7" w:rsidRPr="00C13345" w:rsidRDefault="005A78C7" w:rsidP="005A78C7">
      <w:pPr>
        <w:tabs>
          <w:tab w:val="left" w:pos="-1156"/>
          <w:tab w:val="left" w:pos="-720"/>
          <w:tab w:val="left" w:pos="0"/>
          <w:tab w:val="left" w:pos="360"/>
          <w:tab w:val="left" w:pos="720"/>
          <w:tab w:val="left" w:pos="1080"/>
          <w:tab w:val="left" w:pos="1440"/>
          <w:tab w:val="left" w:pos="1800"/>
          <w:tab w:val="left" w:pos="2160"/>
          <w:tab w:val="left" w:pos="2520"/>
          <w:tab w:val="left" w:pos="2880"/>
          <w:tab w:val="left" w:pos="3240"/>
        </w:tabs>
        <w:rPr>
          <w:rFonts w:ascii="Times New Roman" w:hAnsi="Times New Roman"/>
        </w:rPr>
      </w:pPr>
    </w:p>
    <w:p w14:paraId="76804529" w14:textId="77777777" w:rsidR="005A78C7" w:rsidRPr="00C13345" w:rsidRDefault="005A78C7" w:rsidP="005A78C7">
      <w:pPr>
        <w:rPr>
          <w:rFonts w:ascii="Times New Roman" w:hAnsi="Times New Roman"/>
          <w:b/>
        </w:rPr>
      </w:pPr>
      <w:r w:rsidRPr="00C13345">
        <w:rPr>
          <w:rFonts w:ascii="Times New Roman" w:hAnsi="Times New Roman"/>
          <w:b/>
        </w:rPr>
        <w:t xml:space="preserve">Events </w:t>
      </w:r>
    </w:p>
    <w:p w14:paraId="31EA22EB" w14:textId="77777777" w:rsidR="00ED6A51" w:rsidRPr="001B4730" w:rsidRDefault="00ED6A51" w:rsidP="00ED6A51">
      <w:pPr>
        <w:widowControl/>
        <w:rPr>
          <w:rFonts w:ascii="Times New Roman" w:hAnsi="Times New Roman"/>
          <w:szCs w:val="24"/>
        </w:rPr>
      </w:pPr>
      <w:r w:rsidRPr="001B4730">
        <w:rPr>
          <w:rFonts w:ascii="Times New Roman" w:hAnsi="Times New Roman"/>
          <w:szCs w:val="24"/>
        </w:rPr>
        <w:t>The Events unit coordinates more than 700 trainings, workshops, conferences, in-service and other events, both internal and external</w:t>
      </w:r>
      <w:r w:rsidRPr="001B4730">
        <w:rPr>
          <w:rStyle w:val="CommentReference"/>
          <w:rFonts w:ascii="Times New Roman" w:hAnsi="Times New Roman"/>
          <w:sz w:val="24"/>
          <w:szCs w:val="24"/>
        </w:rPr>
        <w:t xml:space="preserve"> for all departments at RCAC. </w:t>
      </w:r>
    </w:p>
    <w:p w14:paraId="7E4A4FEF" w14:textId="77777777" w:rsidR="00ED6A51" w:rsidRPr="001B4730" w:rsidRDefault="00ED6A51" w:rsidP="00ED6A51">
      <w:pPr>
        <w:rPr>
          <w:rFonts w:ascii="Times New Roman" w:hAnsi="Times New Roman"/>
          <w:b/>
          <w:szCs w:val="24"/>
        </w:rPr>
      </w:pPr>
    </w:p>
    <w:p w14:paraId="03E9775E" w14:textId="77777777" w:rsidR="005A78C7" w:rsidRDefault="005A78C7">
      <w:pPr>
        <w:rPr>
          <w:rFonts w:ascii="Times New Roman" w:hAnsi="Times New Roman"/>
        </w:rPr>
      </w:pPr>
    </w:p>
    <w:p w14:paraId="2E950839" w14:textId="77777777" w:rsidR="005A78C7" w:rsidRPr="005A78C7" w:rsidRDefault="005A78C7">
      <w:pPr>
        <w:rPr>
          <w:rFonts w:ascii="Times New Roman" w:hAnsi="Times New Roman"/>
          <w:b/>
        </w:rPr>
      </w:pPr>
      <w:r w:rsidRPr="005A78C7">
        <w:rPr>
          <w:rFonts w:ascii="Times New Roman" w:hAnsi="Times New Roman"/>
          <w:b/>
        </w:rPr>
        <w:t>Job Description</w:t>
      </w:r>
    </w:p>
    <w:p w14:paraId="26693997" w14:textId="77777777" w:rsidR="0074523F" w:rsidRDefault="00A530A0">
      <w:pPr>
        <w:rPr>
          <w:rFonts w:ascii="Times New Roman" w:hAnsi="Times New Roman"/>
        </w:rPr>
      </w:pPr>
      <w:r>
        <w:rPr>
          <w:rFonts w:ascii="Times New Roman" w:hAnsi="Times New Roman"/>
        </w:rPr>
        <w:t xml:space="preserve">Identify sites for </w:t>
      </w:r>
      <w:r w:rsidR="0074523F">
        <w:rPr>
          <w:rFonts w:ascii="Times New Roman" w:hAnsi="Times New Roman"/>
        </w:rPr>
        <w:t xml:space="preserve">RCAC </w:t>
      </w:r>
      <w:r w:rsidR="004E2151">
        <w:rPr>
          <w:rFonts w:ascii="Times New Roman" w:hAnsi="Times New Roman"/>
        </w:rPr>
        <w:t xml:space="preserve">Board </w:t>
      </w:r>
      <w:r>
        <w:rPr>
          <w:rFonts w:ascii="Times New Roman" w:hAnsi="Times New Roman"/>
        </w:rPr>
        <w:t xml:space="preserve">and staff </w:t>
      </w:r>
      <w:r w:rsidR="0074523F">
        <w:rPr>
          <w:rFonts w:ascii="Times New Roman" w:hAnsi="Times New Roman"/>
        </w:rPr>
        <w:t xml:space="preserve">meetings, </w:t>
      </w:r>
      <w:r w:rsidR="00ED6A51">
        <w:rPr>
          <w:rFonts w:ascii="Times New Roman" w:hAnsi="Times New Roman"/>
        </w:rPr>
        <w:t>in-service</w:t>
      </w:r>
      <w:r w:rsidR="004E2151">
        <w:rPr>
          <w:rFonts w:ascii="Times New Roman" w:hAnsi="Times New Roman"/>
        </w:rPr>
        <w:t xml:space="preserve">, workshops, </w:t>
      </w:r>
      <w:proofErr w:type="gramStart"/>
      <w:r w:rsidR="004E2151">
        <w:rPr>
          <w:rFonts w:ascii="Times New Roman" w:hAnsi="Times New Roman"/>
        </w:rPr>
        <w:t>trainings</w:t>
      </w:r>
      <w:proofErr w:type="gramEnd"/>
      <w:r w:rsidR="004E2151">
        <w:rPr>
          <w:rFonts w:ascii="Times New Roman" w:hAnsi="Times New Roman"/>
        </w:rPr>
        <w:t xml:space="preserve"> and </w:t>
      </w:r>
      <w:r w:rsidR="0074523F">
        <w:rPr>
          <w:rFonts w:ascii="Times New Roman" w:hAnsi="Times New Roman"/>
        </w:rPr>
        <w:t>conferences. Major responsibilities include</w:t>
      </w:r>
      <w:r w:rsidR="00D760BA">
        <w:rPr>
          <w:rFonts w:ascii="Times New Roman" w:hAnsi="Times New Roman"/>
        </w:rPr>
        <w:t xml:space="preserve">, but are not limited </w:t>
      </w:r>
      <w:proofErr w:type="gramStart"/>
      <w:r w:rsidR="00D760BA">
        <w:rPr>
          <w:rFonts w:ascii="Times New Roman" w:hAnsi="Times New Roman"/>
        </w:rPr>
        <w:t>to</w:t>
      </w:r>
      <w:r w:rsidR="0074523F">
        <w:rPr>
          <w:rFonts w:ascii="Times New Roman" w:hAnsi="Times New Roman"/>
        </w:rPr>
        <w:t>:</w:t>
      </w:r>
      <w:proofErr w:type="gramEnd"/>
      <w:r w:rsidR="0074523F">
        <w:rPr>
          <w:rFonts w:ascii="Times New Roman" w:hAnsi="Times New Roman"/>
        </w:rPr>
        <w:t xml:space="preserve"> </w:t>
      </w:r>
      <w:r w:rsidR="005A78C7">
        <w:rPr>
          <w:rFonts w:ascii="Times New Roman" w:hAnsi="Times New Roman"/>
        </w:rPr>
        <w:t>secur</w:t>
      </w:r>
      <w:r w:rsidR="00C36972">
        <w:rPr>
          <w:rFonts w:ascii="Times New Roman" w:hAnsi="Times New Roman"/>
        </w:rPr>
        <w:t>e</w:t>
      </w:r>
      <w:r>
        <w:rPr>
          <w:rFonts w:ascii="Times New Roman" w:hAnsi="Times New Roman"/>
        </w:rPr>
        <w:t xml:space="preserve"> </w:t>
      </w:r>
      <w:r w:rsidR="008E015F">
        <w:rPr>
          <w:rFonts w:ascii="Times New Roman" w:hAnsi="Times New Roman"/>
        </w:rPr>
        <w:t>meeting</w:t>
      </w:r>
      <w:r w:rsidR="0074523F">
        <w:rPr>
          <w:rFonts w:ascii="Times New Roman" w:hAnsi="Times New Roman"/>
        </w:rPr>
        <w:t xml:space="preserve"> sites</w:t>
      </w:r>
      <w:r w:rsidR="00C36972">
        <w:rPr>
          <w:rFonts w:ascii="Times New Roman" w:hAnsi="Times New Roman"/>
        </w:rPr>
        <w:t>, arrange</w:t>
      </w:r>
      <w:r>
        <w:rPr>
          <w:rFonts w:ascii="Times New Roman" w:hAnsi="Times New Roman"/>
        </w:rPr>
        <w:t xml:space="preserve"> </w:t>
      </w:r>
      <w:r w:rsidR="005A78C7">
        <w:rPr>
          <w:rFonts w:ascii="Times New Roman" w:hAnsi="Times New Roman"/>
        </w:rPr>
        <w:t>meals and other logistics</w:t>
      </w:r>
      <w:r w:rsidR="00C36972">
        <w:rPr>
          <w:rFonts w:ascii="Times New Roman" w:hAnsi="Times New Roman"/>
        </w:rPr>
        <w:t>,</w:t>
      </w:r>
      <w:r w:rsidR="0074523F">
        <w:rPr>
          <w:rFonts w:ascii="Times New Roman" w:hAnsi="Times New Roman"/>
        </w:rPr>
        <w:t xml:space="preserve"> </w:t>
      </w:r>
      <w:r w:rsidR="005A78C7">
        <w:rPr>
          <w:rFonts w:ascii="Times New Roman" w:hAnsi="Times New Roman"/>
        </w:rPr>
        <w:t>develop</w:t>
      </w:r>
      <w:r w:rsidR="00C36972">
        <w:rPr>
          <w:rFonts w:ascii="Times New Roman" w:hAnsi="Times New Roman"/>
        </w:rPr>
        <w:t xml:space="preserve"> conference budgets,</w:t>
      </w:r>
      <w:r w:rsidR="0074523F">
        <w:rPr>
          <w:rFonts w:ascii="Times New Roman" w:hAnsi="Times New Roman"/>
        </w:rPr>
        <w:t xml:space="preserve"> </w:t>
      </w:r>
      <w:r w:rsidR="005A78C7">
        <w:rPr>
          <w:rFonts w:ascii="Times New Roman" w:hAnsi="Times New Roman"/>
        </w:rPr>
        <w:t xml:space="preserve">and </w:t>
      </w:r>
      <w:r w:rsidR="0074523F">
        <w:rPr>
          <w:rFonts w:ascii="Times New Roman" w:hAnsi="Times New Roman"/>
        </w:rPr>
        <w:t xml:space="preserve">analyze federal regulations and per diem </w:t>
      </w:r>
      <w:r w:rsidR="00F071AE">
        <w:rPr>
          <w:rFonts w:ascii="Times New Roman" w:hAnsi="Times New Roman"/>
        </w:rPr>
        <w:t xml:space="preserve">rates. Junior meeting planner reports to the Events Assistant Director and contributes to the success of the Operations department. </w:t>
      </w:r>
    </w:p>
    <w:p w14:paraId="2DD32941" w14:textId="77777777" w:rsidR="0074523F" w:rsidRPr="004E2151" w:rsidRDefault="0074523F">
      <w:pPr>
        <w:rPr>
          <w:rFonts w:ascii="Times New Roman" w:hAnsi="Times New Roman"/>
          <w:sz w:val="16"/>
          <w:szCs w:val="16"/>
        </w:rPr>
      </w:pPr>
    </w:p>
    <w:p w14:paraId="18E25C76" w14:textId="77777777" w:rsidR="0074523F" w:rsidRDefault="0074523F">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sidR="00811D0B">
        <w:rPr>
          <w:rFonts w:ascii="Times New Roman" w:hAnsi="Times New Roman"/>
          <w:b/>
        </w:rPr>
        <w:t xml:space="preserve">. </w:t>
      </w:r>
      <w:r>
        <w:rPr>
          <w:rFonts w:ascii="Times New Roman" w:hAnsi="Times New Roman"/>
          <w:b/>
        </w:rPr>
        <w:t>Examples of responsibilities and duties include but are not limited to the following:</w:t>
      </w:r>
    </w:p>
    <w:p w14:paraId="3F01D709" w14:textId="77777777" w:rsidR="0074523F" w:rsidRPr="004E2151" w:rsidRDefault="0074523F">
      <w:pPr>
        <w:rPr>
          <w:rFonts w:ascii="Times New Roman" w:hAnsi="Times New Roman"/>
          <w:sz w:val="16"/>
          <w:szCs w:val="16"/>
        </w:rPr>
      </w:pPr>
    </w:p>
    <w:p w14:paraId="44A348A4" w14:textId="77777777" w:rsidR="0074523F" w:rsidRPr="000E3100" w:rsidRDefault="0074523F">
      <w:pPr>
        <w:pStyle w:val="a"/>
        <w:numPr>
          <w:ilvl w:val="0"/>
          <w:numId w:val="7"/>
        </w:numPr>
        <w:tabs>
          <w:tab w:val="left" w:pos="-1152"/>
          <w:tab w:val="left" w:pos="-720"/>
          <w:tab w:val="left" w:pos="0"/>
        </w:tabs>
        <w:rPr>
          <w:rFonts w:ascii="Times New Roman" w:hAnsi="Times New Roman"/>
          <w:iCs/>
        </w:rPr>
      </w:pPr>
      <w:r w:rsidRPr="000E3100">
        <w:rPr>
          <w:rFonts w:ascii="Times New Roman" w:hAnsi="Times New Roman"/>
          <w:iCs/>
        </w:rPr>
        <w:t>Secure workshop, conference</w:t>
      </w:r>
      <w:r w:rsidR="000E3100">
        <w:rPr>
          <w:rFonts w:ascii="Times New Roman" w:hAnsi="Times New Roman"/>
          <w:iCs/>
        </w:rPr>
        <w:t xml:space="preserve">, in-service, </w:t>
      </w:r>
      <w:r w:rsidRPr="000E3100">
        <w:rPr>
          <w:rFonts w:ascii="Times New Roman" w:hAnsi="Times New Roman"/>
          <w:iCs/>
        </w:rPr>
        <w:t>and board meeting sites - initiate leads through convention bureaus to pr</w:t>
      </w:r>
      <w:r w:rsidR="009F6BE6" w:rsidRPr="000E3100">
        <w:rPr>
          <w:rFonts w:ascii="Times New Roman" w:hAnsi="Times New Roman"/>
          <w:iCs/>
        </w:rPr>
        <w:t>o</w:t>
      </w:r>
      <w:r w:rsidRPr="000E3100">
        <w:rPr>
          <w:rFonts w:ascii="Times New Roman" w:hAnsi="Times New Roman"/>
          <w:iCs/>
        </w:rPr>
        <w:t>spective hotels; review proposals; negotiate contracts; perform site inspection visits; coordinate with trainers</w:t>
      </w:r>
      <w:r w:rsidR="009F6BE6" w:rsidRPr="000E3100">
        <w:rPr>
          <w:rFonts w:ascii="Times New Roman" w:hAnsi="Times New Roman"/>
          <w:iCs/>
        </w:rPr>
        <w:t xml:space="preserve"> to select sites</w:t>
      </w:r>
      <w:r w:rsidRPr="000E3100">
        <w:rPr>
          <w:rFonts w:ascii="Times New Roman" w:hAnsi="Times New Roman"/>
          <w:iCs/>
        </w:rPr>
        <w:t xml:space="preserve">; negotiate rates for food, </w:t>
      </w:r>
      <w:proofErr w:type="gramStart"/>
      <w:r w:rsidRPr="000E3100">
        <w:rPr>
          <w:rFonts w:ascii="Times New Roman" w:hAnsi="Times New Roman"/>
          <w:iCs/>
        </w:rPr>
        <w:t>beverage</w:t>
      </w:r>
      <w:proofErr w:type="gramEnd"/>
      <w:r w:rsidRPr="000E3100">
        <w:rPr>
          <w:rFonts w:ascii="Times New Roman" w:hAnsi="Times New Roman"/>
          <w:iCs/>
        </w:rPr>
        <w:t xml:space="preserve"> and audio-visual needs; </w:t>
      </w:r>
      <w:r w:rsidR="00A530A0" w:rsidRPr="000E3100">
        <w:rPr>
          <w:rFonts w:ascii="Times New Roman" w:hAnsi="Times New Roman"/>
          <w:iCs/>
        </w:rPr>
        <w:t xml:space="preserve">secure </w:t>
      </w:r>
      <w:r w:rsidRPr="000E3100">
        <w:rPr>
          <w:rFonts w:ascii="Times New Roman" w:hAnsi="Times New Roman"/>
          <w:iCs/>
        </w:rPr>
        <w:t>room</w:t>
      </w:r>
      <w:r w:rsidR="00A530A0" w:rsidRPr="000E3100">
        <w:rPr>
          <w:rFonts w:ascii="Times New Roman" w:hAnsi="Times New Roman"/>
          <w:iCs/>
        </w:rPr>
        <w:t>s</w:t>
      </w:r>
      <w:r w:rsidRPr="000E3100">
        <w:rPr>
          <w:rFonts w:ascii="Times New Roman" w:hAnsi="Times New Roman"/>
          <w:iCs/>
        </w:rPr>
        <w:t xml:space="preserve"> for trainers</w:t>
      </w:r>
      <w:r w:rsidR="00A530A0" w:rsidRPr="000E3100">
        <w:rPr>
          <w:rFonts w:ascii="Times New Roman" w:hAnsi="Times New Roman"/>
          <w:iCs/>
        </w:rPr>
        <w:t>, staff and board</w:t>
      </w:r>
      <w:r w:rsidRPr="000E3100">
        <w:rPr>
          <w:rFonts w:ascii="Times New Roman" w:hAnsi="Times New Roman"/>
          <w:iCs/>
        </w:rPr>
        <w:t xml:space="preserve">; provide on-site </w:t>
      </w:r>
      <w:r w:rsidR="00A530A0" w:rsidRPr="000E3100">
        <w:rPr>
          <w:rFonts w:ascii="Times New Roman" w:hAnsi="Times New Roman"/>
          <w:iCs/>
        </w:rPr>
        <w:t xml:space="preserve">conference </w:t>
      </w:r>
      <w:r w:rsidRPr="000E3100">
        <w:rPr>
          <w:rFonts w:ascii="Times New Roman" w:hAnsi="Times New Roman"/>
          <w:iCs/>
        </w:rPr>
        <w:t>management; review bills for accuracy.</w:t>
      </w:r>
    </w:p>
    <w:p w14:paraId="47268349" w14:textId="77777777" w:rsidR="0074523F" w:rsidRPr="000E3100" w:rsidRDefault="0074523F">
      <w:pPr>
        <w:tabs>
          <w:tab w:val="left" w:pos="-1152"/>
          <w:tab w:val="left" w:pos="-720"/>
          <w:tab w:val="left" w:pos="0"/>
          <w:tab w:val="left" w:pos="360"/>
        </w:tabs>
        <w:rPr>
          <w:rFonts w:ascii="Times New Roman" w:hAnsi="Times New Roman"/>
          <w:iCs/>
          <w:sz w:val="16"/>
          <w:szCs w:val="16"/>
        </w:rPr>
      </w:pPr>
    </w:p>
    <w:p w14:paraId="2B875AD7" w14:textId="77777777" w:rsidR="0074523F" w:rsidRPr="000E3100" w:rsidRDefault="0074523F">
      <w:pPr>
        <w:pStyle w:val="a"/>
        <w:numPr>
          <w:ilvl w:val="0"/>
          <w:numId w:val="7"/>
        </w:numPr>
        <w:tabs>
          <w:tab w:val="left" w:pos="-1152"/>
          <w:tab w:val="left" w:pos="-720"/>
          <w:tab w:val="left" w:pos="0"/>
        </w:tabs>
        <w:rPr>
          <w:rFonts w:ascii="Times New Roman" w:hAnsi="Times New Roman"/>
          <w:iCs/>
        </w:rPr>
      </w:pPr>
      <w:r w:rsidRPr="000E3100">
        <w:rPr>
          <w:rFonts w:ascii="Times New Roman" w:hAnsi="Times New Roman"/>
          <w:iCs/>
        </w:rPr>
        <w:t>Resource network development - maintain contacts with government planners, hotel suppliers, and convention and visitor bureaus; attend trade shows; maintain files on resources.</w:t>
      </w:r>
    </w:p>
    <w:p w14:paraId="02B4C359" w14:textId="77777777" w:rsidR="0074523F" w:rsidRPr="000E3100" w:rsidRDefault="0074523F">
      <w:pPr>
        <w:tabs>
          <w:tab w:val="left" w:pos="-1152"/>
          <w:tab w:val="left" w:pos="-720"/>
          <w:tab w:val="left" w:pos="0"/>
          <w:tab w:val="left" w:pos="360"/>
        </w:tabs>
        <w:rPr>
          <w:rFonts w:ascii="Times New Roman" w:hAnsi="Times New Roman"/>
          <w:iCs/>
          <w:sz w:val="16"/>
          <w:szCs w:val="16"/>
        </w:rPr>
      </w:pPr>
    </w:p>
    <w:p w14:paraId="6BB6ED9E" w14:textId="77777777" w:rsidR="0074523F" w:rsidRPr="000E3100" w:rsidRDefault="0074523F">
      <w:pPr>
        <w:pStyle w:val="a"/>
        <w:numPr>
          <w:ilvl w:val="0"/>
          <w:numId w:val="7"/>
        </w:numPr>
        <w:tabs>
          <w:tab w:val="left" w:pos="-1152"/>
          <w:tab w:val="left" w:pos="-720"/>
          <w:tab w:val="left" w:pos="0"/>
        </w:tabs>
        <w:rPr>
          <w:rFonts w:ascii="Times New Roman" w:hAnsi="Times New Roman"/>
          <w:iCs/>
        </w:rPr>
      </w:pPr>
      <w:r w:rsidRPr="000E3100">
        <w:rPr>
          <w:rFonts w:ascii="Times New Roman" w:hAnsi="Times New Roman"/>
          <w:iCs/>
        </w:rPr>
        <w:t>Conference budgets - estimate fixed and variable expenses; establish budget and recommend registration fees; track expenses and analyze bills.</w:t>
      </w:r>
    </w:p>
    <w:p w14:paraId="63C6C0C2" w14:textId="77777777" w:rsidR="0074523F" w:rsidRPr="000E3100" w:rsidRDefault="0074523F">
      <w:pPr>
        <w:tabs>
          <w:tab w:val="left" w:pos="-1152"/>
          <w:tab w:val="left" w:pos="-720"/>
          <w:tab w:val="left" w:pos="0"/>
          <w:tab w:val="left" w:pos="360"/>
        </w:tabs>
        <w:rPr>
          <w:rFonts w:ascii="Times New Roman" w:hAnsi="Times New Roman"/>
          <w:iCs/>
          <w:sz w:val="16"/>
          <w:szCs w:val="16"/>
        </w:rPr>
      </w:pPr>
    </w:p>
    <w:p w14:paraId="5ADDB4B5" w14:textId="77777777" w:rsidR="00625BEE" w:rsidRPr="000E3100" w:rsidRDefault="00625BEE" w:rsidP="00625BEE">
      <w:pPr>
        <w:pStyle w:val="a"/>
        <w:numPr>
          <w:ilvl w:val="0"/>
          <w:numId w:val="6"/>
        </w:numPr>
        <w:tabs>
          <w:tab w:val="left" w:pos="-1152"/>
          <w:tab w:val="left" w:pos="-720"/>
          <w:tab w:val="left" w:pos="0"/>
        </w:tabs>
        <w:rPr>
          <w:rFonts w:ascii="Times New Roman" w:hAnsi="Times New Roman"/>
          <w:iCs/>
        </w:rPr>
      </w:pPr>
      <w:r w:rsidRPr="000E3100">
        <w:rPr>
          <w:rFonts w:ascii="Times New Roman" w:hAnsi="Times New Roman"/>
          <w:iCs/>
        </w:rPr>
        <w:t>Analysis of Federal OMB Regulations –</w:t>
      </w:r>
      <w:r w:rsidR="00C36972" w:rsidRPr="000E3100">
        <w:rPr>
          <w:rFonts w:ascii="Times New Roman" w:hAnsi="Times New Roman"/>
          <w:iCs/>
        </w:rPr>
        <w:t xml:space="preserve"> comply with </w:t>
      </w:r>
      <w:r w:rsidRPr="000E3100">
        <w:rPr>
          <w:rFonts w:ascii="Times New Roman" w:hAnsi="Times New Roman"/>
          <w:iCs/>
        </w:rPr>
        <w:t xml:space="preserve">current Federal OMB regulations as </w:t>
      </w:r>
      <w:r w:rsidRPr="000E3100">
        <w:rPr>
          <w:rFonts w:ascii="Times New Roman" w:hAnsi="Times New Roman"/>
          <w:iCs/>
        </w:rPr>
        <w:lastRenderedPageBreak/>
        <w:t>they relate to travel, per diem rates and other conference-related expenses</w:t>
      </w:r>
      <w:r w:rsidR="00A530A0" w:rsidRPr="000E3100">
        <w:rPr>
          <w:rFonts w:ascii="Times New Roman" w:hAnsi="Times New Roman"/>
          <w:iCs/>
        </w:rPr>
        <w:t>.</w:t>
      </w:r>
      <w:r w:rsidRPr="000E3100">
        <w:rPr>
          <w:rFonts w:ascii="Times New Roman" w:hAnsi="Times New Roman"/>
          <w:iCs/>
        </w:rPr>
        <w:t xml:space="preserve"> </w:t>
      </w:r>
    </w:p>
    <w:p w14:paraId="066A629E" w14:textId="77777777" w:rsidR="0074523F" w:rsidRDefault="0074523F">
      <w:pPr>
        <w:tabs>
          <w:tab w:val="left" w:pos="-1152"/>
          <w:tab w:val="left" w:pos="-720"/>
          <w:tab w:val="left" w:pos="0"/>
          <w:tab w:val="left" w:pos="360"/>
        </w:tabs>
        <w:rPr>
          <w:rFonts w:ascii="Times New Roman" w:hAnsi="Times New Roman"/>
        </w:rPr>
      </w:pPr>
    </w:p>
    <w:p w14:paraId="3A55F93A" w14:textId="77777777" w:rsidR="009F6BE6" w:rsidRDefault="009F6BE6" w:rsidP="009F6BE6">
      <w:pPr>
        <w:pStyle w:val="a"/>
        <w:tabs>
          <w:tab w:val="left" w:pos="-1152"/>
          <w:tab w:val="left" w:pos="-720"/>
          <w:tab w:val="left" w:pos="0"/>
          <w:tab w:val="left" w:pos="360"/>
        </w:tabs>
        <w:ind w:left="0" w:firstLine="0"/>
        <w:rPr>
          <w:rFonts w:ascii="Times New Roman" w:hAnsi="Times New Roman"/>
        </w:rPr>
      </w:pPr>
      <w:r>
        <w:rPr>
          <w:rFonts w:ascii="Times New Roman" w:hAnsi="Times New Roman"/>
          <w:b/>
          <w:sz w:val="28"/>
        </w:rPr>
        <w:t>Skills and Qualifications</w:t>
      </w:r>
    </w:p>
    <w:p w14:paraId="0F46F7E5" w14:textId="77777777" w:rsidR="009F6BE6" w:rsidRPr="00B61293" w:rsidRDefault="009F6BE6" w:rsidP="009F6BE6">
      <w:pPr>
        <w:tabs>
          <w:tab w:val="left" w:pos="-1152"/>
          <w:tab w:val="left" w:pos="-720"/>
          <w:tab w:val="left" w:pos="0"/>
          <w:tab w:val="left" w:pos="360"/>
        </w:tabs>
        <w:rPr>
          <w:szCs w:val="24"/>
        </w:rPr>
      </w:pPr>
    </w:p>
    <w:p w14:paraId="30A0CD28" w14:textId="77777777" w:rsidR="009F6BE6" w:rsidRDefault="009F6BE6" w:rsidP="009F6BE6">
      <w:pPr>
        <w:pStyle w:val="ListParagraph"/>
        <w:widowControl w:val="0"/>
        <w:numPr>
          <w:ilvl w:val="0"/>
          <w:numId w:val="9"/>
        </w:numPr>
        <w:contextualSpacing/>
        <w:rPr>
          <w:szCs w:val="24"/>
        </w:rPr>
      </w:pPr>
      <w:r>
        <w:rPr>
          <w:szCs w:val="24"/>
        </w:rPr>
        <w:t>F</w:t>
      </w:r>
      <w:r w:rsidRPr="008B3DE3">
        <w:rPr>
          <w:szCs w:val="24"/>
        </w:rPr>
        <w:t xml:space="preserve">acilitation, </w:t>
      </w:r>
      <w:proofErr w:type="gramStart"/>
      <w:r w:rsidRPr="008B3DE3">
        <w:rPr>
          <w:szCs w:val="24"/>
        </w:rPr>
        <w:t>mediation</w:t>
      </w:r>
      <w:proofErr w:type="gramEnd"/>
      <w:r w:rsidRPr="008B3DE3">
        <w:rPr>
          <w:szCs w:val="24"/>
        </w:rPr>
        <w:t xml:space="preserve"> and meeting management skills</w:t>
      </w:r>
    </w:p>
    <w:p w14:paraId="23EB3D84" w14:textId="77777777" w:rsidR="00C36972" w:rsidRDefault="009F6BE6" w:rsidP="00C36972">
      <w:pPr>
        <w:pStyle w:val="ListParagraph"/>
        <w:widowControl w:val="0"/>
        <w:numPr>
          <w:ilvl w:val="0"/>
          <w:numId w:val="9"/>
        </w:numPr>
        <w:contextualSpacing/>
        <w:rPr>
          <w:szCs w:val="24"/>
        </w:rPr>
      </w:pPr>
      <w:r>
        <w:rPr>
          <w:szCs w:val="24"/>
        </w:rPr>
        <w:t>Familiarity with</w:t>
      </w:r>
      <w:r w:rsidRPr="008B3DE3">
        <w:rPr>
          <w:szCs w:val="24"/>
        </w:rPr>
        <w:t xml:space="preserve"> </w:t>
      </w:r>
      <w:r>
        <w:rPr>
          <w:szCs w:val="24"/>
        </w:rPr>
        <w:t>rural and tribal</w:t>
      </w:r>
      <w:r w:rsidRPr="008B3DE3">
        <w:rPr>
          <w:szCs w:val="24"/>
        </w:rPr>
        <w:t xml:space="preserve"> community dynamics</w:t>
      </w:r>
    </w:p>
    <w:p w14:paraId="12A3BD75" w14:textId="77777777" w:rsidR="009F6BE6" w:rsidRPr="00C36972" w:rsidRDefault="009F6BE6" w:rsidP="00C36972">
      <w:pPr>
        <w:pStyle w:val="ListParagraph"/>
        <w:widowControl w:val="0"/>
        <w:numPr>
          <w:ilvl w:val="0"/>
          <w:numId w:val="9"/>
        </w:numPr>
        <w:contextualSpacing/>
        <w:rPr>
          <w:szCs w:val="24"/>
        </w:rPr>
      </w:pPr>
      <w:r w:rsidRPr="00C36972">
        <w:rPr>
          <w:szCs w:val="24"/>
        </w:rPr>
        <w:t>Ability to troubleshoot, innovate, and problem-solve</w:t>
      </w:r>
    </w:p>
    <w:p w14:paraId="2EA7F670" w14:textId="77777777" w:rsidR="009F6BE6" w:rsidRPr="008E3BA6" w:rsidRDefault="009F6BE6" w:rsidP="009F6BE6">
      <w:pPr>
        <w:pStyle w:val="ListParagraph"/>
        <w:widowControl w:val="0"/>
        <w:numPr>
          <w:ilvl w:val="0"/>
          <w:numId w:val="9"/>
        </w:numPr>
        <w:tabs>
          <w:tab w:val="left" w:pos="-1152"/>
          <w:tab w:val="left" w:pos="-720"/>
          <w:tab w:val="left" w:pos="0"/>
          <w:tab w:val="left" w:pos="360"/>
        </w:tabs>
        <w:contextualSpacing/>
        <w:rPr>
          <w:szCs w:val="24"/>
        </w:rPr>
      </w:pPr>
      <w:r w:rsidRPr="008E3BA6">
        <w:rPr>
          <w:szCs w:val="24"/>
        </w:rPr>
        <w:t>Pro</w:t>
      </w:r>
      <w:r w:rsidR="00C36972">
        <w:rPr>
          <w:szCs w:val="24"/>
        </w:rPr>
        <w:t>ficiency with computer software</w:t>
      </w:r>
      <w:r w:rsidRPr="008E3BA6">
        <w:rPr>
          <w:szCs w:val="24"/>
        </w:rPr>
        <w:t xml:space="preserve"> including Microsoft Office</w:t>
      </w:r>
      <w:r>
        <w:rPr>
          <w:szCs w:val="24"/>
        </w:rPr>
        <w:t xml:space="preserve"> </w:t>
      </w:r>
    </w:p>
    <w:p w14:paraId="7CA604B8" w14:textId="77777777" w:rsidR="009F6BE6" w:rsidRPr="00A56E35" w:rsidRDefault="009F6BE6" w:rsidP="009F6BE6">
      <w:pPr>
        <w:pStyle w:val="ListParagraph"/>
        <w:widowControl w:val="0"/>
        <w:numPr>
          <w:ilvl w:val="0"/>
          <w:numId w:val="9"/>
        </w:numPr>
        <w:contextualSpacing/>
        <w:rPr>
          <w:sz w:val="22"/>
        </w:rPr>
      </w:pPr>
      <w:r>
        <w:t>Ability</w:t>
      </w:r>
      <w:r w:rsidRPr="00A56E35">
        <w:t xml:space="preserve"> to complete administrative </w:t>
      </w:r>
      <w:r>
        <w:t xml:space="preserve">and reporting </w:t>
      </w:r>
      <w:r w:rsidRPr="00A56E35">
        <w:t xml:space="preserve">requirements related to work responsibilities </w:t>
      </w:r>
      <w:r>
        <w:t>in a timely manner</w:t>
      </w:r>
    </w:p>
    <w:p w14:paraId="0810057A" w14:textId="77777777" w:rsidR="009F6BE6" w:rsidRDefault="00C36972" w:rsidP="009F6BE6">
      <w:pPr>
        <w:pStyle w:val="ListParagraph"/>
        <w:widowControl w:val="0"/>
        <w:numPr>
          <w:ilvl w:val="0"/>
          <w:numId w:val="9"/>
        </w:numPr>
        <w:tabs>
          <w:tab w:val="left" w:pos="-1152"/>
          <w:tab w:val="left" w:pos="-720"/>
          <w:tab w:val="left" w:pos="0"/>
          <w:tab w:val="left" w:pos="360"/>
        </w:tabs>
        <w:contextualSpacing/>
        <w:rPr>
          <w:szCs w:val="24"/>
        </w:rPr>
      </w:pPr>
      <w:r>
        <w:rPr>
          <w:szCs w:val="24"/>
        </w:rPr>
        <w:t>Ability to listen</w:t>
      </w:r>
      <w:r w:rsidR="009F6BE6">
        <w:rPr>
          <w:szCs w:val="24"/>
        </w:rPr>
        <w:t xml:space="preserve"> and communicate</w:t>
      </w:r>
      <w:r>
        <w:rPr>
          <w:szCs w:val="24"/>
        </w:rPr>
        <w:t xml:space="preserve"> effectively</w:t>
      </w:r>
      <w:r w:rsidR="009F6BE6">
        <w:rPr>
          <w:szCs w:val="24"/>
        </w:rPr>
        <w:t>, verbally and in writing</w:t>
      </w:r>
    </w:p>
    <w:p w14:paraId="69AECBE5" w14:textId="77777777" w:rsidR="009F6BE6" w:rsidRDefault="009F6BE6" w:rsidP="009F6BE6">
      <w:pPr>
        <w:pStyle w:val="ListParagraph"/>
        <w:widowControl w:val="0"/>
        <w:numPr>
          <w:ilvl w:val="0"/>
          <w:numId w:val="9"/>
        </w:numPr>
        <w:tabs>
          <w:tab w:val="left" w:pos="-1152"/>
          <w:tab w:val="left" w:pos="-720"/>
          <w:tab w:val="left" w:pos="0"/>
          <w:tab w:val="left" w:pos="360"/>
        </w:tabs>
        <w:contextualSpacing/>
        <w:rPr>
          <w:szCs w:val="24"/>
        </w:rPr>
      </w:pPr>
      <w:r>
        <w:rPr>
          <w:szCs w:val="24"/>
        </w:rPr>
        <w:t>Ability to w</w:t>
      </w:r>
      <w:r w:rsidRPr="00233B68">
        <w:rPr>
          <w:szCs w:val="24"/>
        </w:rPr>
        <w:t xml:space="preserve">ork with minimum supervision and </w:t>
      </w:r>
      <w:r w:rsidR="00C36972">
        <w:rPr>
          <w:szCs w:val="24"/>
        </w:rPr>
        <w:t xml:space="preserve">effectively </w:t>
      </w:r>
      <w:r w:rsidR="003B5ED0">
        <w:rPr>
          <w:szCs w:val="24"/>
        </w:rPr>
        <w:t>prioritize multiple tasks</w:t>
      </w:r>
    </w:p>
    <w:p w14:paraId="71D10155" w14:textId="77777777" w:rsidR="009F6BE6" w:rsidRPr="00DA00D1" w:rsidRDefault="009F6BE6" w:rsidP="009F6BE6">
      <w:pPr>
        <w:pStyle w:val="ListParagraph"/>
        <w:widowControl w:val="0"/>
        <w:numPr>
          <w:ilvl w:val="0"/>
          <w:numId w:val="9"/>
        </w:numPr>
        <w:contextualSpacing/>
        <w:rPr>
          <w:szCs w:val="24"/>
        </w:rPr>
      </w:pPr>
      <w:r>
        <w:rPr>
          <w:szCs w:val="24"/>
        </w:rPr>
        <w:t>Ability to w</w:t>
      </w:r>
      <w:r w:rsidRPr="00DA00D1">
        <w:rPr>
          <w:szCs w:val="24"/>
        </w:rPr>
        <w:t>ork independently</w:t>
      </w:r>
      <w:r w:rsidR="00C36972">
        <w:rPr>
          <w:szCs w:val="24"/>
        </w:rPr>
        <w:t xml:space="preserve"> and as part of a team</w:t>
      </w:r>
      <w:r w:rsidRPr="00DA00D1">
        <w:rPr>
          <w:szCs w:val="24"/>
        </w:rPr>
        <w:t xml:space="preserve"> </w:t>
      </w:r>
    </w:p>
    <w:p w14:paraId="7A2CFE5B" w14:textId="77777777" w:rsidR="0074523F" w:rsidRDefault="0074523F">
      <w:pPr>
        <w:tabs>
          <w:tab w:val="left" w:pos="-1152"/>
          <w:tab w:val="left" w:pos="-720"/>
          <w:tab w:val="left" w:pos="0"/>
          <w:tab w:val="left" w:pos="360"/>
        </w:tabs>
        <w:rPr>
          <w:rFonts w:ascii="Times New Roman" w:hAnsi="Times New Roman"/>
          <w:b/>
        </w:rPr>
      </w:pPr>
    </w:p>
    <w:p w14:paraId="2B26D93A" w14:textId="77777777" w:rsidR="00602BC3" w:rsidRPr="00C13345" w:rsidRDefault="00602BC3" w:rsidP="00602BC3">
      <w:pPr>
        <w:tabs>
          <w:tab w:val="left" w:pos="-1152"/>
          <w:tab w:val="left" w:pos="-720"/>
          <w:tab w:val="left" w:pos="0"/>
          <w:tab w:val="left" w:pos="360"/>
        </w:tabs>
        <w:rPr>
          <w:rFonts w:ascii="Times New Roman" w:hAnsi="Times New Roman"/>
          <w:b/>
          <w:szCs w:val="24"/>
        </w:rPr>
      </w:pPr>
      <w:r w:rsidRPr="00C13345">
        <w:rPr>
          <w:rFonts w:ascii="Times New Roman" w:hAnsi="Times New Roman"/>
          <w:b/>
          <w:szCs w:val="24"/>
        </w:rPr>
        <w:t>Physical Job Requirements:</w:t>
      </w:r>
    </w:p>
    <w:p w14:paraId="0C685CC4" w14:textId="77777777" w:rsidR="00602BC3" w:rsidRPr="00C13345" w:rsidRDefault="00602BC3" w:rsidP="00602BC3">
      <w:pPr>
        <w:tabs>
          <w:tab w:val="left" w:pos="-1152"/>
          <w:tab w:val="left" w:pos="-720"/>
          <w:tab w:val="left" w:pos="0"/>
          <w:tab w:val="left" w:pos="360"/>
        </w:tabs>
        <w:rPr>
          <w:rFonts w:ascii="Times New Roman" w:hAnsi="Times New Roman"/>
          <w:szCs w:val="24"/>
        </w:rPr>
      </w:pPr>
      <w:r w:rsidRPr="00C13345">
        <w:rPr>
          <w:rFonts w:ascii="Times New Roman" w:hAnsi="Times New Roman"/>
          <w:szCs w:val="24"/>
        </w:rPr>
        <w:t>The physical demands described here are representative of those that must be met by an employee to successfully perform the essential functions of this position. Reasonable accommodations may be made to enable persons with disabilities to perform the essential functions</w:t>
      </w:r>
      <w:r w:rsidR="00811D0B">
        <w:rPr>
          <w:rFonts w:ascii="Times New Roman" w:hAnsi="Times New Roman"/>
          <w:szCs w:val="24"/>
        </w:rPr>
        <w:t xml:space="preserve">. </w:t>
      </w:r>
    </w:p>
    <w:p w14:paraId="1ABB84C0" w14:textId="77777777" w:rsidR="00602BC3" w:rsidRPr="00C13345" w:rsidRDefault="00602BC3" w:rsidP="00602BC3">
      <w:pPr>
        <w:tabs>
          <w:tab w:val="left" w:pos="-1152"/>
          <w:tab w:val="left" w:pos="-720"/>
          <w:tab w:val="left" w:pos="0"/>
          <w:tab w:val="left" w:pos="360"/>
        </w:tabs>
        <w:ind w:firstLine="360"/>
        <w:rPr>
          <w:rFonts w:ascii="Times New Roman" w:hAnsi="Times New Roman"/>
          <w:szCs w:val="24"/>
        </w:rPr>
      </w:pPr>
    </w:p>
    <w:p w14:paraId="26E08069" w14:textId="42C42875" w:rsidR="00602BC3" w:rsidRPr="00C13345" w:rsidRDefault="00602BC3" w:rsidP="00602BC3">
      <w:pPr>
        <w:tabs>
          <w:tab w:val="left" w:pos="-1152"/>
          <w:tab w:val="left" w:pos="-720"/>
          <w:tab w:val="left" w:pos="0"/>
          <w:tab w:val="left" w:pos="360"/>
        </w:tabs>
        <w:rPr>
          <w:rFonts w:ascii="Times New Roman" w:hAnsi="Times New Roman"/>
          <w:szCs w:val="24"/>
        </w:rPr>
      </w:pPr>
      <w:r w:rsidRPr="00C13345">
        <w:rPr>
          <w:rFonts w:ascii="Times New Roman" w:hAnsi="Times New Roman"/>
          <w:szCs w:val="24"/>
        </w:rPr>
        <w:t xml:space="preserve">Work performed in an office requires ability to operate computers and various pieces of office equipment, including telephone. Use may be moderate (average </w:t>
      </w:r>
      <w:r w:rsidR="00796F5F">
        <w:rPr>
          <w:rFonts w:ascii="Times New Roman" w:hAnsi="Times New Roman"/>
          <w:szCs w:val="24"/>
        </w:rPr>
        <w:t>two</w:t>
      </w:r>
      <w:r w:rsidRPr="00C13345">
        <w:rPr>
          <w:rFonts w:ascii="Times New Roman" w:hAnsi="Times New Roman"/>
          <w:szCs w:val="24"/>
        </w:rPr>
        <w:t xml:space="preserve"> hours per day) to heavy (</w:t>
      </w:r>
      <w:r w:rsidR="00796F5F">
        <w:rPr>
          <w:rFonts w:ascii="Times New Roman" w:hAnsi="Times New Roman"/>
          <w:szCs w:val="24"/>
        </w:rPr>
        <w:t>four</w:t>
      </w:r>
      <w:r w:rsidRPr="00C13345">
        <w:rPr>
          <w:rFonts w:ascii="Times New Roman" w:hAnsi="Times New Roman"/>
          <w:szCs w:val="24"/>
        </w:rPr>
        <w:t xml:space="preserve"> or more hours per day)</w:t>
      </w:r>
    </w:p>
    <w:p w14:paraId="0DAAFAA3" w14:textId="77777777" w:rsidR="00602BC3" w:rsidRPr="00C13345" w:rsidRDefault="00602BC3" w:rsidP="00602BC3">
      <w:pPr>
        <w:tabs>
          <w:tab w:val="left" w:pos="-1152"/>
          <w:tab w:val="left" w:pos="-720"/>
          <w:tab w:val="left" w:pos="0"/>
          <w:tab w:val="left" w:pos="360"/>
        </w:tabs>
        <w:ind w:firstLine="360"/>
        <w:rPr>
          <w:rFonts w:ascii="Times New Roman" w:hAnsi="Times New Roman"/>
          <w:szCs w:val="24"/>
        </w:rPr>
      </w:pPr>
    </w:p>
    <w:p w14:paraId="735E056B" w14:textId="77777777" w:rsidR="00602BC3" w:rsidRPr="00C13345" w:rsidRDefault="00602BC3" w:rsidP="00602BC3">
      <w:pPr>
        <w:tabs>
          <w:tab w:val="left" w:pos="-1152"/>
          <w:tab w:val="left" w:pos="-720"/>
          <w:tab w:val="left" w:pos="0"/>
          <w:tab w:val="left" w:pos="360"/>
        </w:tabs>
        <w:rPr>
          <w:rFonts w:ascii="Times New Roman" w:hAnsi="Times New Roman"/>
          <w:szCs w:val="24"/>
        </w:rPr>
      </w:pPr>
      <w:r w:rsidRPr="00C13345">
        <w:rPr>
          <w:rFonts w:ascii="Times New Roman" w:hAnsi="Times New Roman"/>
          <w:szCs w:val="24"/>
        </w:rPr>
        <w:t xml:space="preserve">While performing the duties of this position, the employee is frequently required to stand and/or sit for prolonged periods of time; walk; talk; hear; use hand to manipulate; handle; feel or operate objects, </w:t>
      </w:r>
      <w:proofErr w:type="gramStart"/>
      <w:r w:rsidRPr="00C13345">
        <w:rPr>
          <w:rFonts w:ascii="Times New Roman" w:hAnsi="Times New Roman"/>
          <w:szCs w:val="24"/>
        </w:rPr>
        <w:t>tools</w:t>
      </w:r>
      <w:proofErr w:type="gramEnd"/>
      <w:r w:rsidRPr="00C13345">
        <w:rPr>
          <w:rFonts w:ascii="Times New Roman" w:hAnsi="Times New Roman"/>
          <w:szCs w:val="24"/>
        </w:rPr>
        <w:t xml:space="preserve"> or controls; and reach with hands and arms. The employee is occasionally required to climb or balance; stoop, kneel, crouch or crawl.</w:t>
      </w:r>
    </w:p>
    <w:p w14:paraId="7902E1A3" w14:textId="77777777" w:rsidR="00602BC3" w:rsidRPr="00C13345" w:rsidRDefault="00602BC3" w:rsidP="00602BC3">
      <w:pPr>
        <w:tabs>
          <w:tab w:val="left" w:pos="-1152"/>
          <w:tab w:val="left" w:pos="-720"/>
          <w:tab w:val="left" w:pos="0"/>
          <w:tab w:val="left" w:pos="360"/>
        </w:tabs>
        <w:ind w:firstLine="360"/>
        <w:rPr>
          <w:rFonts w:ascii="Times New Roman" w:hAnsi="Times New Roman"/>
          <w:szCs w:val="24"/>
        </w:rPr>
      </w:pPr>
    </w:p>
    <w:p w14:paraId="7E972F82" w14:textId="77777777" w:rsidR="00602BC3" w:rsidRPr="00C13345" w:rsidRDefault="00602BC3" w:rsidP="00602BC3">
      <w:pPr>
        <w:tabs>
          <w:tab w:val="left" w:pos="-1152"/>
          <w:tab w:val="left" w:pos="-720"/>
          <w:tab w:val="left" w:pos="0"/>
          <w:tab w:val="left" w:pos="360"/>
        </w:tabs>
        <w:rPr>
          <w:rFonts w:ascii="Times New Roman" w:hAnsi="Times New Roman"/>
          <w:szCs w:val="24"/>
        </w:rPr>
      </w:pPr>
      <w:r w:rsidRPr="00C13345">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90693D4" w14:textId="77777777" w:rsidR="00602BC3" w:rsidRPr="00C13345" w:rsidRDefault="00602BC3" w:rsidP="00602BC3">
      <w:pPr>
        <w:tabs>
          <w:tab w:val="left" w:pos="-1152"/>
          <w:tab w:val="left" w:pos="-720"/>
          <w:tab w:val="left" w:pos="0"/>
          <w:tab w:val="left" w:pos="360"/>
        </w:tabs>
        <w:ind w:firstLine="360"/>
        <w:rPr>
          <w:rFonts w:ascii="Times New Roman" w:hAnsi="Times New Roman"/>
          <w:szCs w:val="24"/>
        </w:rPr>
      </w:pPr>
    </w:p>
    <w:p w14:paraId="5C61DA65" w14:textId="1BBB9DE2" w:rsidR="00602BC3" w:rsidRPr="00C13345" w:rsidRDefault="00602BC3" w:rsidP="00602BC3">
      <w:pPr>
        <w:tabs>
          <w:tab w:val="left" w:pos="-1152"/>
          <w:tab w:val="left" w:pos="-720"/>
          <w:tab w:val="left" w:pos="0"/>
          <w:tab w:val="left" w:pos="360"/>
        </w:tabs>
        <w:rPr>
          <w:rFonts w:ascii="Times New Roman" w:hAnsi="Times New Roman"/>
          <w:szCs w:val="24"/>
        </w:rPr>
      </w:pPr>
      <w:r w:rsidRPr="00C13345">
        <w:rPr>
          <w:rFonts w:ascii="Times New Roman" w:hAnsi="Times New Roman"/>
          <w:szCs w:val="24"/>
        </w:rPr>
        <w:t xml:space="preserve">This position may require moderate (up to </w:t>
      </w:r>
      <w:r w:rsidR="00796F5F">
        <w:rPr>
          <w:rFonts w:ascii="Times New Roman" w:hAnsi="Times New Roman"/>
          <w:szCs w:val="24"/>
        </w:rPr>
        <w:t>two</w:t>
      </w:r>
      <w:r w:rsidRPr="00C13345">
        <w:rPr>
          <w:rFonts w:ascii="Times New Roman" w:hAnsi="Times New Roman"/>
          <w:szCs w:val="24"/>
        </w:rPr>
        <w:t xml:space="preserve"> days per month) automobile and airline travel, including overnight travel. </w:t>
      </w:r>
    </w:p>
    <w:p w14:paraId="31043F3E" w14:textId="77777777" w:rsidR="00811D0B" w:rsidRDefault="00811D0B">
      <w:pPr>
        <w:tabs>
          <w:tab w:val="left" w:pos="-1152"/>
          <w:tab w:val="left" w:pos="-720"/>
          <w:tab w:val="left" w:pos="0"/>
          <w:tab w:val="left" w:pos="360"/>
        </w:tabs>
        <w:rPr>
          <w:rFonts w:ascii="Times New Roman" w:hAnsi="Times New Roman"/>
          <w:b/>
        </w:rPr>
      </w:pPr>
    </w:p>
    <w:p w14:paraId="0AFAEC3E" w14:textId="77777777" w:rsidR="0074523F" w:rsidRDefault="00811D0B">
      <w:pPr>
        <w:tabs>
          <w:tab w:val="left" w:pos="-1152"/>
          <w:tab w:val="left" w:pos="-720"/>
          <w:tab w:val="left" w:pos="0"/>
          <w:tab w:val="left" w:pos="360"/>
        </w:tabs>
        <w:rPr>
          <w:rFonts w:ascii="Times New Roman" w:hAnsi="Times New Roman"/>
        </w:rPr>
      </w:pPr>
      <w:r>
        <w:rPr>
          <w:rFonts w:ascii="Times New Roman" w:hAnsi="Times New Roman"/>
          <w:b/>
        </w:rPr>
        <w:t>P</w:t>
      </w:r>
      <w:r w:rsidR="0074523F">
        <w:rPr>
          <w:rFonts w:ascii="Times New Roman" w:hAnsi="Times New Roman"/>
          <w:b/>
        </w:rPr>
        <w:t>referred Education and Experience:</w:t>
      </w:r>
    </w:p>
    <w:p w14:paraId="5745BB46" w14:textId="77777777" w:rsidR="0074523F" w:rsidRDefault="0074523F">
      <w:pPr>
        <w:tabs>
          <w:tab w:val="left" w:pos="-1152"/>
          <w:tab w:val="left" w:pos="-720"/>
          <w:tab w:val="left" w:pos="0"/>
          <w:tab w:val="left" w:pos="360"/>
        </w:tabs>
        <w:rPr>
          <w:rFonts w:ascii="Times New Roman" w:hAnsi="Times New Roman"/>
        </w:rPr>
      </w:pPr>
      <w:r>
        <w:rPr>
          <w:rFonts w:ascii="Times New Roman" w:hAnsi="Times New Roman"/>
        </w:rPr>
        <w:t>A combination of experience and education is necessary to qualify for the position</w:t>
      </w:r>
      <w:r w:rsidR="00811D0B">
        <w:rPr>
          <w:rFonts w:ascii="Times New Roman" w:hAnsi="Times New Roman"/>
        </w:rPr>
        <w:t xml:space="preserve">. </w:t>
      </w:r>
      <w:r>
        <w:rPr>
          <w:rFonts w:ascii="Times New Roman" w:hAnsi="Times New Roman"/>
        </w:rPr>
        <w:t>A typical qualifying combination may include:</w:t>
      </w:r>
    </w:p>
    <w:p w14:paraId="292E417A" w14:textId="77777777" w:rsidR="0074523F" w:rsidRPr="004E2151" w:rsidRDefault="0074523F">
      <w:pPr>
        <w:tabs>
          <w:tab w:val="left" w:pos="-1152"/>
          <w:tab w:val="left" w:pos="-720"/>
          <w:tab w:val="left" w:pos="0"/>
          <w:tab w:val="left" w:pos="360"/>
        </w:tabs>
        <w:rPr>
          <w:rFonts w:ascii="Times New Roman" w:hAnsi="Times New Roman"/>
          <w:sz w:val="16"/>
          <w:szCs w:val="16"/>
        </w:rPr>
      </w:pPr>
    </w:p>
    <w:p w14:paraId="6E929F03" w14:textId="77777777" w:rsidR="0074523F" w:rsidRDefault="0074523F">
      <w:pPr>
        <w:tabs>
          <w:tab w:val="left" w:pos="-1152"/>
          <w:tab w:val="left" w:pos="-720"/>
          <w:tab w:val="left" w:pos="0"/>
          <w:tab w:val="left" w:pos="360"/>
        </w:tabs>
        <w:rPr>
          <w:rFonts w:ascii="Times New Roman" w:hAnsi="Times New Roman"/>
        </w:rPr>
      </w:pPr>
      <w:r>
        <w:rPr>
          <w:rFonts w:ascii="Times New Roman" w:hAnsi="Times New Roman"/>
        </w:rPr>
        <w:t xml:space="preserve">Experience: </w:t>
      </w:r>
    </w:p>
    <w:p w14:paraId="09EB310D" w14:textId="77777777" w:rsidR="0074523F" w:rsidRDefault="00602BC3">
      <w:pPr>
        <w:tabs>
          <w:tab w:val="left" w:pos="-1152"/>
          <w:tab w:val="left" w:pos="-720"/>
          <w:tab w:val="left" w:pos="0"/>
          <w:tab w:val="left" w:pos="360"/>
        </w:tabs>
        <w:ind w:left="360"/>
        <w:rPr>
          <w:rFonts w:ascii="Times New Roman" w:hAnsi="Times New Roman"/>
        </w:rPr>
      </w:pPr>
      <w:r>
        <w:rPr>
          <w:rFonts w:ascii="Times New Roman" w:hAnsi="Times New Roman"/>
        </w:rPr>
        <w:t xml:space="preserve">Two or more </w:t>
      </w:r>
      <w:r w:rsidR="0074523F">
        <w:rPr>
          <w:rFonts w:ascii="Times New Roman" w:hAnsi="Times New Roman"/>
        </w:rPr>
        <w:t>years of any combination of progressively responsible meeting planning work experience (education may be substituted for</w:t>
      </w:r>
      <w:r w:rsidR="004E2151">
        <w:rPr>
          <w:rFonts w:ascii="Times New Roman" w:hAnsi="Times New Roman"/>
        </w:rPr>
        <w:t xml:space="preserve"> part of</w:t>
      </w:r>
      <w:r w:rsidR="0074523F">
        <w:rPr>
          <w:rFonts w:ascii="Times New Roman" w:hAnsi="Times New Roman"/>
        </w:rPr>
        <w:t xml:space="preserve"> the experience).</w:t>
      </w:r>
    </w:p>
    <w:p w14:paraId="1EC5760C" w14:textId="77777777" w:rsidR="0074523F" w:rsidRPr="004E2151" w:rsidRDefault="0074523F">
      <w:pPr>
        <w:tabs>
          <w:tab w:val="left" w:pos="-1152"/>
          <w:tab w:val="left" w:pos="-720"/>
          <w:tab w:val="left" w:pos="0"/>
          <w:tab w:val="left" w:pos="360"/>
        </w:tabs>
        <w:rPr>
          <w:rFonts w:ascii="Times New Roman" w:hAnsi="Times New Roman"/>
          <w:sz w:val="16"/>
          <w:szCs w:val="16"/>
        </w:rPr>
      </w:pPr>
    </w:p>
    <w:p w14:paraId="184E784A" w14:textId="77777777" w:rsidR="0074523F" w:rsidRDefault="0074523F">
      <w:pPr>
        <w:tabs>
          <w:tab w:val="left" w:pos="-1152"/>
          <w:tab w:val="left" w:pos="-720"/>
          <w:tab w:val="left" w:pos="0"/>
          <w:tab w:val="left" w:pos="360"/>
        </w:tabs>
        <w:rPr>
          <w:rFonts w:ascii="Times New Roman" w:hAnsi="Times New Roman"/>
        </w:rPr>
      </w:pPr>
      <w:r>
        <w:rPr>
          <w:rFonts w:ascii="Times New Roman" w:hAnsi="Times New Roman"/>
        </w:rPr>
        <w:t>Preferred Education:</w:t>
      </w:r>
    </w:p>
    <w:p w14:paraId="15695EC4" w14:textId="77777777" w:rsidR="0074523F" w:rsidRDefault="0074523F">
      <w:pPr>
        <w:tabs>
          <w:tab w:val="left" w:pos="-1152"/>
          <w:tab w:val="left" w:pos="-720"/>
          <w:tab w:val="left" w:pos="0"/>
          <w:tab w:val="left" w:pos="360"/>
        </w:tabs>
        <w:ind w:left="360"/>
        <w:rPr>
          <w:rFonts w:ascii="Times New Roman" w:hAnsi="Times New Roman"/>
        </w:rPr>
      </w:pPr>
      <w:r>
        <w:rPr>
          <w:rFonts w:ascii="Times New Roman" w:hAnsi="Times New Roman"/>
        </w:rPr>
        <w:t>Bachelor</w:t>
      </w:r>
      <w:r w:rsidR="00D760BA">
        <w:rPr>
          <w:rFonts w:ascii="Times New Roman" w:hAnsi="Times New Roman"/>
        </w:rPr>
        <w:t>’</w:t>
      </w:r>
      <w:r>
        <w:rPr>
          <w:rFonts w:ascii="Times New Roman" w:hAnsi="Times New Roman"/>
        </w:rPr>
        <w:t>s degree (additional qualifying experience may be substituted).</w:t>
      </w:r>
    </w:p>
    <w:p w14:paraId="06653B4E" w14:textId="77777777" w:rsidR="0074523F" w:rsidRDefault="0074523F">
      <w:pPr>
        <w:tabs>
          <w:tab w:val="left" w:pos="-1152"/>
          <w:tab w:val="left" w:pos="-720"/>
          <w:tab w:val="left" w:pos="0"/>
          <w:tab w:val="left" w:pos="360"/>
        </w:tabs>
        <w:rPr>
          <w:rFonts w:ascii="Times New Roman" w:hAnsi="Times New Roman"/>
          <w:b/>
        </w:rPr>
      </w:pPr>
    </w:p>
    <w:p w14:paraId="5D483E18" w14:textId="77777777" w:rsidR="0074523F" w:rsidRDefault="0074523F">
      <w:pPr>
        <w:tabs>
          <w:tab w:val="left" w:pos="-1152"/>
          <w:tab w:val="left" w:pos="-720"/>
          <w:tab w:val="left" w:pos="0"/>
          <w:tab w:val="left" w:pos="360"/>
        </w:tabs>
        <w:rPr>
          <w:rFonts w:ascii="Times New Roman" w:hAnsi="Times New Roman"/>
        </w:rPr>
      </w:pPr>
      <w:r>
        <w:rPr>
          <w:rFonts w:ascii="Times New Roman" w:hAnsi="Times New Roman"/>
          <w:b/>
        </w:rPr>
        <w:lastRenderedPageBreak/>
        <w:t>Special Requirements:</w:t>
      </w:r>
    </w:p>
    <w:p w14:paraId="378308AB" w14:textId="77777777" w:rsidR="0074523F" w:rsidRPr="004E2151" w:rsidRDefault="0074523F">
      <w:pPr>
        <w:tabs>
          <w:tab w:val="left" w:pos="-1152"/>
          <w:tab w:val="left" w:pos="-720"/>
          <w:tab w:val="left" w:pos="0"/>
          <w:tab w:val="left" w:pos="360"/>
        </w:tabs>
        <w:rPr>
          <w:rFonts w:ascii="Times New Roman" w:hAnsi="Times New Roman"/>
          <w:sz w:val="16"/>
          <w:szCs w:val="16"/>
        </w:rPr>
      </w:pPr>
    </w:p>
    <w:p w14:paraId="38F05BD1" w14:textId="77777777" w:rsidR="0074523F" w:rsidRDefault="0074523F">
      <w:pPr>
        <w:tabs>
          <w:tab w:val="left" w:pos="-1152"/>
          <w:tab w:val="left" w:pos="-720"/>
          <w:tab w:val="left" w:pos="0"/>
          <w:tab w:val="left" w:pos="360"/>
        </w:tabs>
        <w:rPr>
          <w:rFonts w:ascii="Times New Roman" w:hAnsi="Times New Roman"/>
        </w:rPr>
      </w:pPr>
      <w:r>
        <w:rPr>
          <w:rFonts w:ascii="Times New Roman" w:hAnsi="Times New Roman"/>
        </w:rPr>
        <w:t xml:space="preserve">A certificate in meeting planning and/or a Certified Meeting Professional (CMP) designation is </w:t>
      </w:r>
      <w:r w:rsidR="00D760BA">
        <w:rPr>
          <w:rFonts w:ascii="Times New Roman" w:hAnsi="Times New Roman"/>
        </w:rPr>
        <w:t>preferred.</w:t>
      </w:r>
    </w:p>
    <w:p w14:paraId="77FF36A4" w14:textId="77777777" w:rsidR="0074523F" w:rsidRPr="004E2151" w:rsidRDefault="0074523F">
      <w:pPr>
        <w:tabs>
          <w:tab w:val="left" w:pos="-1152"/>
          <w:tab w:val="left" w:pos="-720"/>
          <w:tab w:val="left" w:pos="0"/>
          <w:tab w:val="left" w:pos="360"/>
        </w:tabs>
        <w:rPr>
          <w:rFonts w:ascii="Times New Roman" w:hAnsi="Times New Roman"/>
          <w:sz w:val="16"/>
          <w:szCs w:val="16"/>
        </w:rPr>
      </w:pPr>
    </w:p>
    <w:p w14:paraId="14E029FE" w14:textId="77777777" w:rsidR="0074523F" w:rsidRDefault="0074523F">
      <w:pPr>
        <w:tabs>
          <w:tab w:val="left" w:pos="-1152"/>
          <w:tab w:val="left" w:pos="-720"/>
          <w:tab w:val="left" w:pos="0"/>
          <w:tab w:val="left" w:pos="360"/>
        </w:tabs>
        <w:rPr>
          <w:rFonts w:ascii="Times New Roman" w:hAnsi="Times New Roman"/>
        </w:rPr>
      </w:pPr>
      <w:r>
        <w:rPr>
          <w:rFonts w:ascii="Times New Roman" w:hAnsi="Times New Roman"/>
        </w:rPr>
        <w:t xml:space="preserve">Possession of a valid driver’s license and proof of insurance that meets the minimum requirements </w:t>
      </w:r>
      <w:r w:rsidR="00FC6B45">
        <w:rPr>
          <w:rFonts w:ascii="Times New Roman" w:hAnsi="Times New Roman"/>
        </w:rPr>
        <w:t xml:space="preserve">($100,000/$300,000) </w:t>
      </w:r>
      <w:r>
        <w:rPr>
          <w:rFonts w:ascii="Times New Roman" w:hAnsi="Times New Roman"/>
        </w:rPr>
        <w:t xml:space="preserve">of RCAC corporate liability policy </w:t>
      </w:r>
      <w:r w:rsidR="00C85255">
        <w:rPr>
          <w:rFonts w:ascii="Times New Roman" w:hAnsi="Times New Roman"/>
        </w:rPr>
        <w:t>will</w:t>
      </w:r>
      <w:r>
        <w:rPr>
          <w:rFonts w:ascii="Times New Roman" w:hAnsi="Times New Roman"/>
        </w:rPr>
        <w:t xml:space="preserve"> be required when </w:t>
      </w:r>
      <w:r w:rsidR="004E2151">
        <w:rPr>
          <w:rFonts w:ascii="Times New Roman" w:hAnsi="Times New Roman"/>
        </w:rPr>
        <w:t>t</w:t>
      </w:r>
      <w:r>
        <w:rPr>
          <w:rFonts w:ascii="Times New Roman" w:hAnsi="Times New Roman"/>
        </w:rPr>
        <w:t>raveling for business purposes.</w:t>
      </w:r>
    </w:p>
    <w:p w14:paraId="76B7A4DA" w14:textId="77777777" w:rsidR="000E3100" w:rsidRDefault="000E3100">
      <w:pPr>
        <w:tabs>
          <w:tab w:val="left" w:pos="-1152"/>
          <w:tab w:val="left" w:pos="-720"/>
          <w:tab w:val="left" w:pos="0"/>
          <w:tab w:val="left" w:pos="360"/>
        </w:tabs>
        <w:rPr>
          <w:rFonts w:ascii="Times New Roman" w:hAnsi="Times New Roman"/>
        </w:rPr>
      </w:pPr>
    </w:p>
    <w:p w14:paraId="7E3C2625" w14:textId="77777777" w:rsidR="000E3100" w:rsidRDefault="000E3100">
      <w:pPr>
        <w:tabs>
          <w:tab w:val="left" w:pos="-1152"/>
          <w:tab w:val="left" w:pos="-720"/>
          <w:tab w:val="left" w:pos="0"/>
          <w:tab w:val="left" w:pos="360"/>
        </w:tabs>
        <w:rPr>
          <w:rFonts w:ascii="Times New Roman" w:hAnsi="Times New Roman"/>
        </w:rPr>
      </w:pPr>
    </w:p>
    <w:p w14:paraId="64904975" w14:textId="77777777" w:rsidR="000E3100" w:rsidRDefault="000E3100">
      <w:pPr>
        <w:tabs>
          <w:tab w:val="left" w:pos="-1152"/>
          <w:tab w:val="left" w:pos="-720"/>
          <w:tab w:val="left" w:pos="0"/>
          <w:tab w:val="left" w:pos="360"/>
        </w:tabs>
        <w:rPr>
          <w:rFonts w:ascii="Times New Roman" w:hAnsi="Times New Roman"/>
        </w:rPr>
      </w:pPr>
    </w:p>
    <w:p w14:paraId="0E5EFCA0" w14:textId="77777777" w:rsidR="000E3100" w:rsidRDefault="000E3100">
      <w:pPr>
        <w:tabs>
          <w:tab w:val="left" w:pos="-1152"/>
          <w:tab w:val="left" w:pos="-720"/>
          <w:tab w:val="left" w:pos="0"/>
          <w:tab w:val="left" w:pos="360"/>
        </w:tabs>
        <w:rPr>
          <w:rFonts w:ascii="Times New Roman" w:hAnsi="Times New Roman"/>
        </w:rPr>
      </w:pPr>
    </w:p>
    <w:p w14:paraId="6D0E47E9" w14:textId="77777777" w:rsidR="000E3100" w:rsidRPr="001B4730" w:rsidRDefault="000E3100" w:rsidP="000E3100">
      <w:pPr>
        <w:tabs>
          <w:tab w:val="left" w:pos="-1152"/>
          <w:tab w:val="left" w:pos="-720"/>
          <w:tab w:val="left" w:pos="0"/>
          <w:tab w:val="left" w:pos="360"/>
        </w:tabs>
        <w:rPr>
          <w:rFonts w:ascii="Times New Roman" w:hAnsi="Times New Roman"/>
          <w:szCs w:val="24"/>
        </w:rPr>
      </w:pPr>
      <w:r w:rsidRPr="001B4730">
        <w:rPr>
          <w:rFonts w:ascii="Times New Roman" w:hAnsi="Times New Roman"/>
          <w:i/>
          <w:iCs/>
          <w:color w:val="000000"/>
          <w:szCs w:val="24"/>
        </w:rPr>
        <w:t>RCAC is an equal opportunity employer and considers all employees and job applicants without regard to race, religion, color, gender, sex, age, national origin, disability, veteran status, sexual orientation, gender identity or marital status, or any other status protected by law. RCAC strives to reflect the diverse constituencies that the organization serves</w:t>
      </w:r>
      <w:r w:rsidRPr="001B4730">
        <w:rPr>
          <w:rFonts w:ascii="Times New Roman" w:hAnsi="Times New Roman"/>
          <w:color w:val="000000"/>
          <w:szCs w:val="24"/>
        </w:rPr>
        <w:t>.</w:t>
      </w:r>
    </w:p>
    <w:p w14:paraId="57E9A1EA" w14:textId="77777777" w:rsidR="000E3100" w:rsidRDefault="000E3100">
      <w:pPr>
        <w:tabs>
          <w:tab w:val="left" w:pos="-1152"/>
          <w:tab w:val="left" w:pos="-720"/>
          <w:tab w:val="left" w:pos="0"/>
          <w:tab w:val="left" w:pos="360"/>
        </w:tabs>
        <w:rPr>
          <w:rFonts w:ascii="Times New Roman" w:hAnsi="Times New Roman"/>
        </w:rPr>
      </w:pPr>
    </w:p>
    <w:p w14:paraId="38F579FB" w14:textId="77777777" w:rsidR="000E3100" w:rsidRDefault="000E3100">
      <w:pPr>
        <w:tabs>
          <w:tab w:val="left" w:pos="-1152"/>
          <w:tab w:val="left" w:pos="-720"/>
          <w:tab w:val="left" w:pos="0"/>
          <w:tab w:val="left" w:pos="360"/>
        </w:tabs>
        <w:rPr>
          <w:rFonts w:ascii="Times New Roman" w:hAnsi="Times New Roman"/>
          <w:sz w:val="16"/>
        </w:rPr>
      </w:pPr>
    </w:p>
    <w:sectPr w:rsidR="000E3100" w:rsidSect="008E015F">
      <w:endnotePr>
        <w:numFmt w:val="decimal"/>
      </w:endnotePr>
      <w:type w:val="continuous"/>
      <w:pgSz w:w="12240" w:h="15840" w:code="1"/>
      <w:pgMar w:top="1440" w:right="1440" w:bottom="1152"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9B441" w14:textId="77777777" w:rsidR="00FE1AAA" w:rsidRDefault="00FE1AAA">
      <w:r>
        <w:separator/>
      </w:r>
    </w:p>
  </w:endnote>
  <w:endnote w:type="continuationSeparator" w:id="0">
    <w:p w14:paraId="636F20AC" w14:textId="77777777" w:rsidR="00FE1AAA" w:rsidRDefault="00FE1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P MathA">
    <w:altName w:val="Symbol"/>
    <w:charset w:val="02"/>
    <w:family w:val="auto"/>
    <w:pitch w:val="variable"/>
    <w:sig w:usb0="00000000" w:usb1="10000000" w:usb2="00000000" w:usb3="00000000" w:csb0="80000000" w:csb1="00000000"/>
  </w:font>
  <w:font w:name="Palatino">
    <w:altName w:val="Palatino Linotyp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56235" w14:textId="77777777" w:rsidR="00FE1AAA" w:rsidRDefault="00FE1AAA">
      <w:r>
        <w:separator/>
      </w:r>
    </w:p>
  </w:footnote>
  <w:footnote w:type="continuationSeparator" w:id="0">
    <w:p w14:paraId="0E189BE9" w14:textId="77777777" w:rsidR="00FE1AAA" w:rsidRDefault="00FE1A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1975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7845A19"/>
    <w:multiLevelType w:val="hybridMultilevel"/>
    <w:tmpl w:val="50681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F760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FB09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522F1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B1E7B5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F180088"/>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2">
    <w:abstractNumId w:val="8"/>
  </w:num>
  <w:num w:numId="3">
    <w:abstractNumId w:val="3"/>
  </w:num>
  <w:num w:numId="4">
    <w:abstractNumId w:val="6"/>
  </w:num>
  <w:num w:numId="5">
    <w:abstractNumId w:val="7"/>
  </w:num>
  <w:num w:numId="6">
    <w:abstractNumId w:val="1"/>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5F"/>
    <w:rsid w:val="000135A2"/>
    <w:rsid w:val="000E3100"/>
    <w:rsid w:val="001A469E"/>
    <w:rsid w:val="00211788"/>
    <w:rsid w:val="00213AFB"/>
    <w:rsid w:val="002175A4"/>
    <w:rsid w:val="00232E41"/>
    <w:rsid w:val="002620A4"/>
    <w:rsid w:val="002C2CE9"/>
    <w:rsid w:val="002C3DDA"/>
    <w:rsid w:val="002C6E9C"/>
    <w:rsid w:val="002F430E"/>
    <w:rsid w:val="003129DD"/>
    <w:rsid w:val="003B5ED0"/>
    <w:rsid w:val="003D3543"/>
    <w:rsid w:val="00415EE3"/>
    <w:rsid w:val="00436A5D"/>
    <w:rsid w:val="004E2151"/>
    <w:rsid w:val="004E5350"/>
    <w:rsid w:val="005735DF"/>
    <w:rsid w:val="005A78C7"/>
    <w:rsid w:val="00602BC3"/>
    <w:rsid w:val="00625BEE"/>
    <w:rsid w:val="00630D9E"/>
    <w:rsid w:val="006A36C5"/>
    <w:rsid w:val="006C0264"/>
    <w:rsid w:val="006D3433"/>
    <w:rsid w:val="00703D04"/>
    <w:rsid w:val="0074523F"/>
    <w:rsid w:val="00796F5F"/>
    <w:rsid w:val="007A2577"/>
    <w:rsid w:val="007A5CD3"/>
    <w:rsid w:val="00811D0B"/>
    <w:rsid w:val="0084529F"/>
    <w:rsid w:val="008530D9"/>
    <w:rsid w:val="008E015F"/>
    <w:rsid w:val="008F09CE"/>
    <w:rsid w:val="009172EE"/>
    <w:rsid w:val="0095011E"/>
    <w:rsid w:val="009F6BE6"/>
    <w:rsid w:val="00A41183"/>
    <w:rsid w:val="00A425B4"/>
    <w:rsid w:val="00A530A0"/>
    <w:rsid w:val="00A75820"/>
    <w:rsid w:val="00A93360"/>
    <w:rsid w:val="00AE0A51"/>
    <w:rsid w:val="00AE0F09"/>
    <w:rsid w:val="00AF2CF6"/>
    <w:rsid w:val="00B42DC9"/>
    <w:rsid w:val="00B641B8"/>
    <w:rsid w:val="00BA7AB5"/>
    <w:rsid w:val="00BE1853"/>
    <w:rsid w:val="00C03A7A"/>
    <w:rsid w:val="00C36972"/>
    <w:rsid w:val="00C708B5"/>
    <w:rsid w:val="00C85255"/>
    <w:rsid w:val="00CA4094"/>
    <w:rsid w:val="00CC03B1"/>
    <w:rsid w:val="00D760BA"/>
    <w:rsid w:val="00E0679F"/>
    <w:rsid w:val="00E24AEC"/>
    <w:rsid w:val="00E57D83"/>
    <w:rsid w:val="00E73FBA"/>
    <w:rsid w:val="00ED6A51"/>
    <w:rsid w:val="00EF2707"/>
    <w:rsid w:val="00F071AE"/>
    <w:rsid w:val="00F33088"/>
    <w:rsid w:val="00F632EC"/>
    <w:rsid w:val="00FA3AAF"/>
    <w:rsid w:val="00FA4019"/>
    <w:rsid w:val="00FC6B45"/>
    <w:rsid w:val="00FE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2096DD"/>
  <w15:chartTrackingRefBased/>
  <w15:docId w15:val="{60B5D4B9-506C-4C46-8ED1-287FFD98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E5350"/>
    <w:rPr>
      <w:rFonts w:ascii="Tahoma" w:hAnsi="Tahoma" w:cs="Tahoma"/>
      <w:sz w:val="16"/>
      <w:szCs w:val="16"/>
    </w:rPr>
  </w:style>
  <w:style w:type="paragraph" w:styleId="ListParagraph">
    <w:name w:val="List Paragraph"/>
    <w:basedOn w:val="Normal"/>
    <w:uiPriority w:val="34"/>
    <w:qFormat/>
    <w:rsid w:val="009F6BE6"/>
    <w:pPr>
      <w:widowControl/>
      <w:ind w:left="720"/>
    </w:pPr>
    <w:rPr>
      <w:rFonts w:ascii="Times New Roman" w:hAnsi="Times New Roman"/>
      <w:snapToGrid/>
    </w:rPr>
  </w:style>
  <w:style w:type="character" w:styleId="CommentReference">
    <w:name w:val="annotation reference"/>
    <w:unhideWhenUsed/>
    <w:rsid w:val="001A469E"/>
    <w:rPr>
      <w:sz w:val="16"/>
      <w:szCs w:val="16"/>
    </w:rPr>
  </w:style>
  <w:style w:type="paragraph" w:styleId="CommentText">
    <w:name w:val="annotation text"/>
    <w:basedOn w:val="Normal"/>
    <w:link w:val="CommentTextChar"/>
    <w:uiPriority w:val="99"/>
    <w:semiHidden/>
    <w:unhideWhenUsed/>
    <w:rsid w:val="001A469E"/>
    <w:rPr>
      <w:sz w:val="20"/>
    </w:rPr>
  </w:style>
  <w:style w:type="character" w:customStyle="1" w:styleId="CommentTextChar">
    <w:name w:val="Comment Text Char"/>
    <w:link w:val="CommentText"/>
    <w:uiPriority w:val="99"/>
    <w:semiHidden/>
    <w:rsid w:val="001A469E"/>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1A469E"/>
    <w:rPr>
      <w:b/>
      <w:bCs/>
    </w:rPr>
  </w:style>
  <w:style w:type="character" w:customStyle="1" w:styleId="CommentSubjectChar">
    <w:name w:val="Comment Subject Char"/>
    <w:link w:val="CommentSubject"/>
    <w:uiPriority w:val="99"/>
    <w:semiHidden/>
    <w:rsid w:val="001A469E"/>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b75b8413fa56ac72ec91449aa35adb1b">
  <xsd:schema xmlns:xsd="http://www.w3.org/2001/XMLSchema" xmlns:xs="http://www.w3.org/2001/XMLSchema" xmlns:p="http://schemas.microsoft.com/office/2006/metadata/properties" xmlns:ns2="d30948ea-b8df-4809-8082-1bcc56c12f64" targetNamespace="http://schemas.microsoft.com/office/2006/metadata/properties" ma:root="true" ma:fieldsID="1097dc207e9adcdfd14f071b9f8dc707"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default="[today]"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2018-11-05T08:00:00+00:00</Last_x0020_Updated>
    <Department xmlns="d30948ea-b8df-4809-8082-1bcc56c12f64">Communications, Development &amp; Events</Department>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CA540364-0757-4474-9D28-565994066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D388E1-BBD7-470C-B0BE-FF7F2F3A68C7}">
  <ds:schemaRefs>
    <ds:schemaRef ds:uri="http://schemas.microsoft.com/sharepoint/v3/contenttype/forms"/>
  </ds:schemaRefs>
</ds:datastoreItem>
</file>

<file path=customXml/itemProps3.xml><?xml version="1.0" encoding="utf-8"?>
<ds:datastoreItem xmlns:ds="http://schemas.openxmlformats.org/officeDocument/2006/customXml" ds:itemID="{936FE56D-0895-4B44-95E3-C939CEB3F98B}">
  <ds:schemaRefs>
    <ds:schemaRef ds:uri="http://schemas.microsoft.com/office/2006/metadata/properties"/>
    <ds:schemaRef ds:uri="http://schemas.microsoft.com/office/infopath/2007/PartnerControls"/>
    <ds:schemaRef ds:uri="d30948ea-b8df-4809-8082-1bcc56c12f64"/>
  </ds:schemaRefs>
</ds:datastoreItem>
</file>

<file path=customXml/itemProps4.xml><?xml version="1.0" encoding="utf-8"?>
<ds:datastoreItem xmlns:ds="http://schemas.openxmlformats.org/officeDocument/2006/customXml" ds:itemID="{75190D3F-EAD2-4584-8AC7-C80E2444955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789</Words>
  <Characters>4930</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Meeting Planner</vt:lpstr>
    </vt:vector>
  </TitlesOfParts>
  <Company>Rural Community Assistance Corp.</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Planner</dc:title>
  <dc:subject/>
  <dc:creator>Lena Williams-Townsy</dc:creator>
  <cp:keywords/>
  <cp:lastModifiedBy>Patricia Wu Borges</cp:lastModifiedBy>
  <cp:revision>4</cp:revision>
  <cp:lastPrinted>2005-03-10T19:40:00Z</cp:lastPrinted>
  <dcterms:created xsi:type="dcterms:W3CDTF">2022-08-02T04:18:00Z</dcterms:created>
  <dcterms:modified xsi:type="dcterms:W3CDTF">2022-08-02T04:38:00Z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WFYXFYT2ZQTQ-1322-90</vt:lpwstr>
  </property>
  <property fmtid="{D5CDD505-2E9C-101B-9397-08002B2CF9AE}" pid="3" name="_dlc_DocIdItemGuid">
    <vt:lpwstr>91cb781e-bdc5-429d-8696-6ed9513b4b51</vt:lpwstr>
  </property>
  <property fmtid="{D5CDD505-2E9C-101B-9397-08002B2CF9AE}" pid="4" name="_dlc_DocIdUrl">
    <vt:lpwstr>http://portal.rcac.org/Departments/HR/Onboarding/_layouts/DocIdRedir.aspx?ID=WFYXFYT2ZQTQ-1322-90, WFYXFYT2ZQTQ-1322-90</vt:lpwstr>
  </property>
</Properties>
</file>