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8559" w14:textId="77777777" w:rsidR="00F400DA" w:rsidRPr="00B61293" w:rsidRDefault="00F400DA">
      <w:pPr>
        <w:tabs>
          <w:tab w:val="center" w:pos="4680"/>
        </w:tabs>
        <w:rPr>
          <w:rFonts w:ascii="Times New Roman" w:hAnsi="Times New Roman"/>
          <w:i/>
          <w:sz w:val="28"/>
          <w:szCs w:val="28"/>
        </w:rPr>
      </w:pPr>
      <w:r>
        <w:tab/>
      </w:r>
      <w:r w:rsidRPr="00B61293">
        <w:rPr>
          <w:rFonts w:ascii="Times New Roman" w:hAnsi="Times New Roman"/>
          <w:i/>
          <w:sz w:val="28"/>
          <w:szCs w:val="28"/>
        </w:rPr>
        <w:t>Rural Community Assistance Corporation</w:t>
      </w:r>
    </w:p>
    <w:p w14:paraId="05FD855A" w14:textId="77777777" w:rsidR="00F400DA" w:rsidRPr="00B61293" w:rsidRDefault="00F400DA">
      <w:pPr>
        <w:tabs>
          <w:tab w:val="center" w:pos="4680"/>
        </w:tabs>
        <w:rPr>
          <w:rFonts w:ascii="Times New Roman" w:hAnsi="Times New Roman"/>
          <w:sz w:val="28"/>
          <w:szCs w:val="28"/>
        </w:rPr>
      </w:pPr>
      <w:r w:rsidRPr="00B61293">
        <w:rPr>
          <w:rFonts w:ascii="Times New Roman" w:hAnsi="Times New Roman"/>
          <w:i/>
          <w:sz w:val="28"/>
          <w:szCs w:val="28"/>
        </w:rPr>
        <w:tab/>
      </w:r>
      <w:r w:rsidRPr="00B61293">
        <w:rPr>
          <w:rFonts w:ascii="Times New Roman" w:hAnsi="Times New Roman"/>
          <w:b/>
          <w:sz w:val="28"/>
          <w:szCs w:val="28"/>
        </w:rPr>
        <w:t>Job Description</w:t>
      </w:r>
    </w:p>
    <w:p w14:paraId="05FD855B" w14:textId="77777777" w:rsidR="00F400DA" w:rsidRPr="00B61293" w:rsidRDefault="00F400DA">
      <w:pPr>
        <w:rPr>
          <w:rFonts w:ascii="Times New Roman" w:hAnsi="Times New Roman"/>
          <w:sz w:val="28"/>
          <w:szCs w:val="28"/>
        </w:rPr>
      </w:pPr>
    </w:p>
    <w:p w14:paraId="15269FA4" w14:textId="7B488EAF" w:rsidR="00145420" w:rsidRDefault="00027D0E">
      <w:pPr>
        <w:tabs>
          <w:tab w:val="center" w:pos="4680"/>
        </w:tabs>
        <w:rPr>
          <w:rFonts w:ascii="Times New Roman" w:hAnsi="Times New Roman"/>
          <w:b/>
          <w:i/>
          <w:sz w:val="28"/>
          <w:szCs w:val="28"/>
        </w:rPr>
      </w:pPr>
      <w:r w:rsidRPr="00B61293">
        <w:rPr>
          <w:rFonts w:ascii="Times New Roman" w:hAnsi="Times New Roman"/>
          <w:sz w:val="28"/>
          <w:szCs w:val="28"/>
        </w:rPr>
        <w:t xml:space="preserve">      </w:t>
      </w:r>
      <w:r w:rsidR="00F400DA" w:rsidRPr="00B61293">
        <w:rPr>
          <w:rFonts w:ascii="Times New Roman" w:hAnsi="Times New Roman"/>
          <w:sz w:val="28"/>
          <w:szCs w:val="28"/>
        </w:rPr>
        <w:tab/>
      </w:r>
      <w:r w:rsidR="00C42E44">
        <w:rPr>
          <w:rFonts w:ascii="Times New Roman" w:hAnsi="Times New Roman"/>
          <w:b/>
          <w:i/>
          <w:sz w:val="28"/>
          <w:szCs w:val="28"/>
        </w:rPr>
        <w:t>Utility</w:t>
      </w:r>
      <w:r w:rsidR="00440ACD">
        <w:rPr>
          <w:rFonts w:ascii="Times New Roman" w:hAnsi="Times New Roman"/>
          <w:b/>
          <w:i/>
          <w:sz w:val="28"/>
          <w:szCs w:val="28"/>
        </w:rPr>
        <w:t xml:space="preserve"> Financial</w:t>
      </w:r>
      <w:r w:rsidR="00C42E44">
        <w:rPr>
          <w:rFonts w:ascii="Times New Roman" w:hAnsi="Times New Roman"/>
          <w:b/>
          <w:i/>
          <w:sz w:val="28"/>
          <w:szCs w:val="28"/>
        </w:rPr>
        <w:t xml:space="preserve"> Consultant</w:t>
      </w:r>
      <w:r w:rsidR="00366B29">
        <w:rPr>
          <w:rFonts w:ascii="Times New Roman" w:hAnsi="Times New Roman"/>
          <w:b/>
          <w:i/>
          <w:sz w:val="28"/>
          <w:szCs w:val="28"/>
        </w:rPr>
        <w:t xml:space="preserve"> I</w:t>
      </w:r>
      <w:r w:rsidR="00C42E44">
        <w:rPr>
          <w:rFonts w:ascii="Times New Roman" w:hAnsi="Times New Roman"/>
          <w:b/>
          <w:i/>
          <w:sz w:val="28"/>
          <w:szCs w:val="28"/>
        </w:rPr>
        <w:t xml:space="preserve"> (Rural Development Specialist)</w:t>
      </w:r>
    </w:p>
    <w:p w14:paraId="2996C104" w14:textId="74727C29" w:rsidR="00144A3C" w:rsidRDefault="00144A3C" w:rsidP="00144A3C">
      <w:pPr>
        <w:tabs>
          <w:tab w:val="center" w:pos="4680"/>
        </w:tabs>
        <w:jc w:val="center"/>
        <w:rPr>
          <w:rFonts w:ascii="Times New Roman" w:hAnsi="Times New Roman"/>
          <w:b/>
          <w:i/>
          <w:sz w:val="28"/>
          <w:szCs w:val="28"/>
        </w:rPr>
      </w:pPr>
      <w:r>
        <w:rPr>
          <w:rFonts w:ascii="Times New Roman" w:hAnsi="Times New Roman"/>
          <w:b/>
          <w:i/>
          <w:sz w:val="28"/>
          <w:szCs w:val="28"/>
        </w:rPr>
        <w:t>Location: California</w:t>
      </w:r>
    </w:p>
    <w:p w14:paraId="05FD855E" w14:textId="77777777" w:rsidR="00F400DA" w:rsidRPr="00B61293" w:rsidRDefault="00F400DA">
      <w:pPr>
        <w:rPr>
          <w:rFonts w:ascii="Times New Roman" w:hAnsi="Times New Roman"/>
          <w:szCs w:val="24"/>
        </w:rPr>
      </w:pPr>
    </w:p>
    <w:p w14:paraId="05FD855F" w14:textId="623C64FE" w:rsidR="00F400DA" w:rsidRPr="00B61293" w:rsidRDefault="00F400DA" w:rsidP="6D62D35D">
      <w:pPr>
        <w:tabs>
          <w:tab w:val="left" w:pos="720"/>
          <w:tab w:val="left" w:pos="1440"/>
          <w:tab w:val="left" w:pos="2160"/>
          <w:tab w:val="right" w:pos="9360"/>
        </w:tabs>
        <w:rPr>
          <w:rFonts w:ascii="Times New Roman" w:hAnsi="Times New Roman"/>
          <w:i/>
          <w:iCs/>
        </w:rPr>
      </w:pPr>
      <w:r w:rsidRPr="6D62D35D">
        <w:rPr>
          <w:rFonts w:ascii="Times New Roman" w:hAnsi="Times New Roman"/>
          <w:b/>
          <w:bCs/>
        </w:rPr>
        <w:t>Classification:</w:t>
      </w:r>
      <w:r w:rsidR="00A12A5E" w:rsidRPr="6D62D35D">
        <w:rPr>
          <w:rFonts w:ascii="Times New Roman" w:hAnsi="Times New Roman"/>
          <w:b/>
          <w:bCs/>
        </w:rPr>
        <w:t xml:space="preserve"> </w:t>
      </w:r>
      <w:r w:rsidRPr="6D62D35D">
        <w:rPr>
          <w:rFonts w:ascii="Times New Roman" w:hAnsi="Times New Roman"/>
          <w:i/>
          <w:iCs/>
        </w:rPr>
        <w:t xml:space="preserve">Grade </w:t>
      </w:r>
      <w:r w:rsidR="00366B29" w:rsidRPr="6D62D35D">
        <w:rPr>
          <w:rFonts w:ascii="Times New Roman" w:hAnsi="Times New Roman"/>
          <w:i/>
          <w:iCs/>
        </w:rPr>
        <w:t>10</w:t>
      </w:r>
      <w:r>
        <w:tab/>
      </w:r>
      <w:r w:rsidRPr="6D62D35D">
        <w:rPr>
          <w:rFonts w:ascii="Times New Roman" w:hAnsi="Times New Roman"/>
          <w:b/>
          <w:bCs/>
        </w:rPr>
        <w:t xml:space="preserve">Department: </w:t>
      </w:r>
      <w:r w:rsidR="002A6AD3" w:rsidRPr="6D62D35D">
        <w:rPr>
          <w:rFonts w:ascii="Times New Roman" w:hAnsi="Times New Roman"/>
          <w:i/>
          <w:iCs/>
        </w:rPr>
        <w:t>Community and</w:t>
      </w:r>
      <w:r w:rsidR="002A6AD3" w:rsidRPr="6D62D35D">
        <w:rPr>
          <w:rFonts w:ascii="Times New Roman" w:hAnsi="Times New Roman"/>
          <w:b/>
          <w:bCs/>
        </w:rPr>
        <w:t xml:space="preserve"> </w:t>
      </w:r>
      <w:r w:rsidR="00027D0E" w:rsidRPr="6D62D35D">
        <w:rPr>
          <w:rFonts w:ascii="Times New Roman" w:hAnsi="Times New Roman"/>
          <w:i/>
          <w:iCs/>
        </w:rPr>
        <w:t>Environmental</w:t>
      </w:r>
      <w:r w:rsidR="111192F9" w:rsidRPr="6D62D35D">
        <w:rPr>
          <w:rFonts w:ascii="Times New Roman" w:hAnsi="Times New Roman"/>
          <w:i/>
          <w:iCs/>
        </w:rPr>
        <w:t xml:space="preserve"> Services (CES)</w:t>
      </w:r>
    </w:p>
    <w:p w14:paraId="05FD8560" w14:textId="35B70C52" w:rsidR="00F400DA" w:rsidRPr="00B61293" w:rsidRDefault="00A12A5E" w:rsidP="002E07B7">
      <w:pPr>
        <w:tabs>
          <w:tab w:val="left" w:pos="720"/>
          <w:tab w:val="left" w:pos="1440"/>
          <w:tab w:val="left" w:pos="2160"/>
          <w:tab w:val="right" w:pos="9360"/>
        </w:tabs>
        <w:spacing w:line="259" w:lineRule="auto"/>
        <w:rPr>
          <w:rFonts w:ascii="Times New Roman" w:hAnsi="Times New Roman"/>
          <w:i/>
          <w:iCs/>
        </w:rPr>
      </w:pPr>
      <w:r w:rsidRPr="6D62D35D">
        <w:rPr>
          <w:rFonts w:ascii="Times New Roman" w:hAnsi="Times New Roman"/>
          <w:b/>
          <w:bCs/>
        </w:rPr>
        <w:t xml:space="preserve">Status: </w:t>
      </w:r>
      <w:r w:rsidR="00F400DA" w:rsidRPr="6D62D35D">
        <w:rPr>
          <w:rFonts w:ascii="Times New Roman" w:hAnsi="Times New Roman"/>
          <w:i/>
          <w:iCs/>
        </w:rPr>
        <w:t>Exempt</w:t>
      </w:r>
      <w:r>
        <w:tab/>
      </w:r>
      <w:r>
        <w:tab/>
      </w:r>
      <w:r w:rsidR="00F400DA" w:rsidRPr="6D62D35D">
        <w:rPr>
          <w:rFonts w:ascii="Times New Roman" w:hAnsi="Times New Roman"/>
          <w:b/>
          <w:bCs/>
        </w:rPr>
        <w:t xml:space="preserve">Supervisor: </w:t>
      </w:r>
      <w:r w:rsidR="00641AA3" w:rsidRPr="6D62D35D">
        <w:rPr>
          <w:rFonts w:ascii="Times New Roman" w:hAnsi="Times New Roman"/>
          <w:i/>
          <w:iCs/>
        </w:rPr>
        <w:t xml:space="preserve">Regional Environmental Manager, </w:t>
      </w:r>
      <w:r w:rsidR="7B922B87" w:rsidRPr="6D62D35D">
        <w:rPr>
          <w:rFonts w:ascii="Times New Roman" w:hAnsi="Times New Roman"/>
          <w:i/>
          <w:iCs/>
        </w:rPr>
        <w:t xml:space="preserve">CES </w:t>
      </w:r>
    </w:p>
    <w:p w14:paraId="05FD8561" w14:textId="77777777" w:rsidR="00F400DA" w:rsidRPr="00B61293" w:rsidRDefault="00784A0F">
      <w:pPr>
        <w:spacing w:line="19" w:lineRule="exact"/>
        <w:rPr>
          <w:rFonts w:ascii="Times New Roman" w:hAnsi="Times New Roman"/>
          <w:szCs w:val="24"/>
        </w:rPr>
      </w:pPr>
      <w:r>
        <w:rPr>
          <w:rFonts w:ascii="Times New Roman" w:hAnsi="Times New Roman"/>
          <w:noProof/>
          <w:snapToGrid/>
          <w:szCs w:val="24"/>
        </w:rPr>
        <mc:AlternateContent>
          <mc:Choice Requires="wps">
            <w:drawing>
              <wp:anchor distT="0" distB="0" distL="114300" distR="114300" simplePos="0" relativeHeight="251657728" behindDoc="1" locked="1" layoutInCell="0" allowOverlap="1" wp14:anchorId="05FD85CA" wp14:editId="05FD85CB">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4E70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w10:wrap anchorx="page"/>
                <w10:anchorlock/>
              </v:rect>
            </w:pict>
          </mc:Fallback>
        </mc:AlternateContent>
      </w:r>
    </w:p>
    <w:p w14:paraId="05FD8562" w14:textId="77777777" w:rsidR="00F400DA" w:rsidRPr="00B61293" w:rsidRDefault="00F400DA">
      <w:pPr>
        <w:rPr>
          <w:rFonts w:ascii="Times New Roman" w:hAnsi="Times New Roman"/>
          <w:szCs w:val="24"/>
        </w:rPr>
      </w:pPr>
    </w:p>
    <w:p w14:paraId="05FD8586" w14:textId="0E00164D" w:rsidR="00F400DA" w:rsidRDefault="00A12A5E" w:rsidP="00A12A5E">
      <w:pPr>
        <w:pStyle w:val="a"/>
        <w:tabs>
          <w:tab w:val="left" w:pos="-1152"/>
          <w:tab w:val="left" w:pos="-720"/>
          <w:tab w:val="left" w:pos="0"/>
        </w:tabs>
        <w:rPr>
          <w:rFonts w:ascii="Times New Roman" w:hAnsi="Times New Roman"/>
          <w:szCs w:val="24"/>
        </w:rPr>
      </w:pPr>
      <w:r>
        <w:rPr>
          <w:rFonts w:ascii="Times New Roman" w:hAnsi="Times New Roman"/>
          <w:b/>
          <w:szCs w:val="24"/>
        </w:rPr>
        <w:t>Organization</w:t>
      </w:r>
    </w:p>
    <w:p w14:paraId="4E42C178" w14:textId="7622A631" w:rsidR="00D26FCF" w:rsidRPr="00DE0416" w:rsidRDefault="00D26FCF" w:rsidP="6D62D35D">
      <w:pPr>
        <w:widowControl/>
        <w:jc w:val="both"/>
        <w:rPr>
          <w:rFonts w:ascii="Times New Roman" w:hAnsi="Times New Roman"/>
          <w:snapToGrid/>
          <w:sz w:val="22"/>
          <w:szCs w:val="22"/>
        </w:rPr>
      </w:pPr>
      <w:r w:rsidRPr="6D62D35D">
        <w:rPr>
          <w:rFonts w:ascii="Times New Roman" w:hAnsi="Times New Roman"/>
        </w:rPr>
        <w:t xml:space="preserve">Founded in 1978, </w:t>
      </w:r>
      <w:r w:rsidR="287192DD" w:rsidRPr="6D62D35D">
        <w:rPr>
          <w:rFonts w:ascii="Times New Roman" w:hAnsi="Times New Roman"/>
        </w:rPr>
        <w:t>Rural Community Assistance Corporation (RCAC)</w:t>
      </w:r>
      <w:r w:rsidRPr="6D62D35D">
        <w:rPr>
          <w:rFonts w:ascii="Times New Roman" w:hAnsi="Times New Roman"/>
        </w:rPr>
        <w:t xml:space="preserve"> seeks to collaboratively build the capacity of organizations that serve low-income people living in the rural West (13 states including Alaska and Hawaii). </w:t>
      </w:r>
      <w:bookmarkStart w:id="0" w:name="_Int_lpxeE6wQ"/>
      <w:r w:rsidRPr="6D62D35D">
        <w:rPr>
          <w:rFonts w:ascii="Times New Roman" w:hAnsi="Times New Roman"/>
        </w:rPr>
        <w:t>RCAC</w:t>
      </w:r>
      <w:bookmarkEnd w:id="0"/>
      <w:r w:rsidRPr="6D62D35D">
        <w:rPr>
          <w:rFonts w:ascii="Times New Roman" w:hAnsi="Times New Roman"/>
        </w:rPr>
        <w:t xml:space="preserve"> works in partnership with small rural and Indigenous communities and other local agencies to provide tools and resources necessary to improve their quality of life. RCAC offers a wide range of services to communities with fewer than 50,000 people including technical assistance and training for environmental infrastructure; affordable housing development; economic and leadership development; and financing to support community development. Since its inception, RCAC’s dedicated staff and active board have helped affect positive change in rural and Indigenous communities across the West.</w:t>
      </w:r>
    </w:p>
    <w:p w14:paraId="3DC04420" w14:textId="77777777" w:rsidR="00287323" w:rsidRDefault="00287323" w:rsidP="00287323">
      <w:pPr>
        <w:tabs>
          <w:tab w:val="left" w:pos="-1152"/>
          <w:tab w:val="left" w:pos="-720"/>
          <w:tab w:val="left" w:pos="0"/>
          <w:tab w:val="left" w:pos="360"/>
        </w:tabs>
        <w:jc w:val="both"/>
        <w:rPr>
          <w:rFonts w:ascii="Times New Roman" w:hAnsi="Times New Roman"/>
          <w:b/>
          <w:szCs w:val="24"/>
        </w:rPr>
      </w:pPr>
    </w:p>
    <w:p w14:paraId="023D2113" w14:textId="77777777" w:rsidR="00287323" w:rsidRPr="00AB6A40" w:rsidRDefault="00287323" w:rsidP="00F83902">
      <w:pPr>
        <w:tabs>
          <w:tab w:val="left" w:pos="-1152"/>
          <w:tab w:val="left" w:pos="-720"/>
          <w:tab w:val="left" w:pos="0"/>
          <w:tab w:val="left" w:pos="360"/>
        </w:tabs>
        <w:rPr>
          <w:rFonts w:ascii="Times New Roman" w:hAnsi="Times New Roman"/>
          <w:b/>
          <w:szCs w:val="24"/>
        </w:rPr>
      </w:pPr>
      <w:r w:rsidRPr="00AB6A40">
        <w:rPr>
          <w:rFonts w:ascii="Times New Roman" w:hAnsi="Times New Roman"/>
          <w:b/>
          <w:szCs w:val="24"/>
        </w:rPr>
        <w:t>Community and Environment Department</w:t>
      </w:r>
    </w:p>
    <w:p w14:paraId="3ECEAB52" w14:textId="23664704" w:rsidR="009F2F8B" w:rsidRPr="00AB6A40" w:rsidRDefault="00A969B4" w:rsidP="6D62D35D">
      <w:pPr>
        <w:tabs>
          <w:tab w:val="left" w:pos="360"/>
        </w:tabs>
        <w:rPr>
          <w:rFonts w:ascii="Times New Roman" w:hAnsi="Times New Roman"/>
        </w:rPr>
      </w:pPr>
      <w:r w:rsidRPr="6D62D35D">
        <w:rPr>
          <w:rFonts w:ascii="Times New Roman" w:hAnsi="Times New Roman"/>
        </w:rPr>
        <w:t xml:space="preserve">RCAC’s comprehensive </w:t>
      </w:r>
      <w:r w:rsidR="66A634C6" w:rsidRPr="6D62D35D">
        <w:rPr>
          <w:rFonts w:ascii="Times New Roman" w:hAnsi="Times New Roman"/>
        </w:rPr>
        <w:t>C</w:t>
      </w:r>
      <w:r w:rsidRPr="6D62D35D">
        <w:rPr>
          <w:rFonts w:ascii="Times New Roman" w:hAnsi="Times New Roman"/>
        </w:rPr>
        <w:t xml:space="preserve">ommunity and </w:t>
      </w:r>
      <w:r w:rsidR="21C03E7C" w:rsidRPr="6D62D35D">
        <w:rPr>
          <w:rFonts w:ascii="Times New Roman" w:hAnsi="Times New Roman"/>
        </w:rPr>
        <w:t>E</w:t>
      </w:r>
      <w:r w:rsidR="007415DB" w:rsidRPr="6D62D35D">
        <w:rPr>
          <w:rFonts w:ascii="Times New Roman" w:hAnsi="Times New Roman"/>
        </w:rPr>
        <w:t>nvironmental</w:t>
      </w:r>
      <w:r w:rsidRPr="6D62D35D">
        <w:rPr>
          <w:rFonts w:ascii="Times New Roman" w:hAnsi="Times New Roman"/>
        </w:rPr>
        <w:t xml:space="preserve"> </w:t>
      </w:r>
      <w:r w:rsidR="7642C458" w:rsidRPr="6D62D35D">
        <w:rPr>
          <w:rFonts w:ascii="Times New Roman" w:hAnsi="Times New Roman"/>
        </w:rPr>
        <w:t>S</w:t>
      </w:r>
      <w:r w:rsidRPr="6D62D35D">
        <w:rPr>
          <w:rFonts w:ascii="Times New Roman" w:hAnsi="Times New Roman"/>
        </w:rPr>
        <w:t>ervices support rural communities to create a vision, set goals and implement an action plan for community development projects. We work</w:t>
      </w:r>
      <w:r w:rsidR="00B5369F" w:rsidRPr="6D62D35D">
        <w:rPr>
          <w:rFonts w:ascii="Times New Roman" w:hAnsi="Times New Roman"/>
        </w:rPr>
        <w:t xml:space="preserve"> with rural water, </w:t>
      </w:r>
      <w:bookmarkStart w:id="1" w:name="_Int_xrCQb9Nb"/>
      <w:proofErr w:type="gramStart"/>
      <w:r w:rsidR="00B5369F" w:rsidRPr="6D62D35D">
        <w:rPr>
          <w:rFonts w:ascii="Times New Roman" w:hAnsi="Times New Roman"/>
        </w:rPr>
        <w:t>wastewater</w:t>
      </w:r>
      <w:bookmarkEnd w:id="1"/>
      <w:proofErr w:type="gramEnd"/>
      <w:r w:rsidR="00B5369F" w:rsidRPr="6D62D35D">
        <w:rPr>
          <w:rFonts w:ascii="Times New Roman" w:hAnsi="Times New Roman"/>
        </w:rPr>
        <w:t xml:space="preserve"> and solid waste systems to make them sustainable. </w:t>
      </w:r>
      <w:r w:rsidRPr="6D62D35D">
        <w:rPr>
          <w:rFonts w:ascii="Times New Roman" w:hAnsi="Times New Roman"/>
        </w:rPr>
        <w:t xml:space="preserve">We </w:t>
      </w:r>
      <w:r w:rsidR="00133E1F" w:rsidRPr="6D62D35D">
        <w:rPr>
          <w:rFonts w:ascii="Times New Roman" w:hAnsi="Times New Roman"/>
        </w:rPr>
        <w:t xml:space="preserve">also </w:t>
      </w:r>
      <w:r w:rsidRPr="6D62D35D">
        <w:rPr>
          <w:rFonts w:ascii="Times New Roman" w:hAnsi="Times New Roman"/>
        </w:rPr>
        <w:t>work</w:t>
      </w:r>
      <w:r w:rsidR="00B5369F" w:rsidRPr="6D62D35D">
        <w:rPr>
          <w:rFonts w:ascii="Times New Roman" w:hAnsi="Times New Roman"/>
        </w:rPr>
        <w:t xml:space="preserve"> with small systems</w:t>
      </w:r>
      <w:r w:rsidR="00114AEC" w:rsidRPr="6D62D35D">
        <w:rPr>
          <w:rFonts w:ascii="Times New Roman" w:hAnsi="Times New Roman"/>
        </w:rPr>
        <w:t>’ boards of directors and staff</w:t>
      </w:r>
      <w:r w:rsidR="00B5369F" w:rsidRPr="6D62D35D">
        <w:rPr>
          <w:rFonts w:ascii="Times New Roman" w:hAnsi="Times New Roman"/>
        </w:rPr>
        <w:t xml:space="preserve"> to make sure they comply with state and federal </w:t>
      </w:r>
      <w:r w:rsidR="24019DDB" w:rsidRPr="6D62D35D">
        <w:rPr>
          <w:rFonts w:ascii="Times New Roman" w:hAnsi="Times New Roman"/>
        </w:rPr>
        <w:t>regulations and</w:t>
      </w:r>
      <w:r w:rsidR="00B5369F" w:rsidRPr="6D62D35D">
        <w:rPr>
          <w:rFonts w:ascii="Times New Roman" w:hAnsi="Times New Roman"/>
        </w:rPr>
        <w:t xml:space="preserve"> understand </w:t>
      </w:r>
      <w:r w:rsidR="00133E1F" w:rsidRPr="6D62D35D">
        <w:rPr>
          <w:rFonts w:ascii="Times New Roman" w:hAnsi="Times New Roman"/>
        </w:rPr>
        <w:t xml:space="preserve">system </w:t>
      </w:r>
      <w:r w:rsidR="00B5369F" w:rsidRPr="6D62D35D">
        <w:rPr>
          <w:rFonts w:ascii="Times New Roman" w:hAnsi="Times New Roman"/>
        </w:rPr>
        <w:t xml:space="preserve">finances and operations. </w:t>
      </w:r>
      <w:bookmarkStart w:id="2" w:name="_Int_fBghu22M"/>
      <w:r w:rsidR="009F2F8B" w:rsidRPr="6D62D35D">
        <w:rPr>
          <w:rFonts w:ascii="Times New Roman" w:hAnsi="Times New Roman"/>
        </w:rPr>
        <w:t>Outcomes</w:t>
      </w:r>
      <w:bookmarkEnd w:id="2"/>
      <w:r w:rsidR="009F2F8B" w:rsidRPr="6D62D35D">
        <w:rPr>
          <w:rFonts w:ascii="Times New Roman" w:hAnsi="Times New Roman"/>
        </w:rPr>
        <w:t xml:space="preserve"> of RCAC’s work </w:t>
      </w:r>
      <w:r w:rsidR="24683AFF" w:rsidRPr="6D62D35D">
        <w:rPr>
          <w:rFonts w:ascii="Times New Roman" w:hAnsi="Times New Roman"/>
        </w:rPr>
        <w:t>include</w:t>
      </w:r>
      <w:r w:rsidR="009F2F8B" w:rsidRPr="6D62D35D">
        <w:rPr>
          <w:rFonts w:ascii="Times New Roman" w:hAnsi="Times New Roman"/>
        </w:rPr>
        <w:t xml:space="preserve"> system regulatory compliance; access </w:t>
      </w:r>
      <w:r w:rsidR="00133E1F" w:rsidRPr="6D62D35D">
        <w:rPr>
          <w:rFonts w:ascii="Times New Roman" w:hAnsi="Times New Roman"/>
        </w:rPr>
        <w:t xml:space="preserve">to </w:t>
      </w:r>
      <w:r w:rsidR="009F2F8B" w:rsidRPr="6D62D35D">
        <w:rPr>
          <w:rFonts w:ascii="Times New Roman" w:hAnsi="Times New Roman"/>
        </w:rPr>
        <w:t xml:space="preserve">resources for capital improvement projects; </w:t>
      </w:r>
      <w:r w:rsidR="00B40CB3" w:rsidRPr="6D62D35D">
        <w:rPr>
          <w:rFonts w:ascii="Times New Roman" w:hAnsi="Times New Roman"/>
        </w:rPr>
        <w:t>and</w:t>
      </w:r>
      <w:r w:rsidR="009F2F8B" w:rsidRPr="6D62D35D">
        <w:rPr>
          <w:rFonts w:ascii="Times New Roman" w:hAnsi="Times New Roman"/>
        </w:rPr>
        <w:t xml:space="preserve"> board and staff </w:t>
      </w:r>
      <w:r w:rsidR="00114AEC" w:rsidRPr="6D62D35D">
        <w:rPr>
          <w:rFonts w:ascii="Times New Roman" w:hAnsi="Times New Roman"/>
        </w:rPr>
        <w:t>capacity building i</w:t>
      </w:r>
      <w:r w:rsidR="009F2F8B" w:rsidRPr="6D62D35D">
        <w:rPr>
          <w:rFonts w:ascii="Times New Roman" w:hAnsi="Times New Roman"/>
        </w:rPr>
        <w:t xml:space="preserve">n technical, </w:t>
      </w:r>
      <w:r w:rsidR="2A85E0AF" w:rsidRPr="6D62D35D">
        <w:rPr>
          <w:rFonts w:ascii="Times New Roman" w:hAnsi="Times New Roman"/>
        </w:rPr>
        <w:t>financial,</w:t>
      </w:r>
      <w:r w:rsidR="009F2F8B" w:rsidRPr="6D62D35D">
        <w:rPr>
          <w:rFonts w:ascii="Times New Roman" w:hAnsi="Times New Roman"/>
        </w:rPr>
        <w:t xml:space="preserve"> and managerial best practices.</w:t>
      </w:r>
    </w:p>
    <w:p w14:paraId="79565873" w14:textId="66895D56" w:rsidR="00A12A5E" w:rsidRDefault="00A12A5E" w:rsidP="00F83902">
      <w:pPr>
        <w:tabs>
          <w:tab w:val="left" w:pos="-1152"/>
          <w:tab w:val="left" w:pos="-720"/>
          <w:tab w:val="left" w:pos="0"/>
          <w:tab w:val="left" w:pos="360"/>
        </w:tabs>
        <w:rPr>
          <w:rFonts w:ascii="Times New Roman" w:hAnsi="Times New Roman"/>
          <w:szCs w:val="24"/>
        </w:rPr>
      </w:pPr>
    </w:p>
    <w:p w14:paraId="008C2500" w14:textId="1B740FCC" w:rsidR="00A12A5E" w:rsidRDefault="00A12A5E">
      <w:pPr>
        <w:tabs>
          <w:tab w:val="left" w:pos="-1152"/>
          <w:tab w:val="left" w:pos="-720"/>
          <w:tab w:val="left" w:pos="0"/>
          <w:tab w:val="left" w:pos="360"/>
        </w:tabs>
        <w:rPr>
          <w:rFonts w:ascii="Times New Roman" w:hAnsi="Times New Roman"/>
          <w:szCs w:val="24"/>
        </w:rPr>
      </w:pPr>
      <w:r>
        <w:rPr>
          <w:rFonts w:ascii="Times New Roman" w:hAnsi="Times New Roman"/>
          <w:b/>
          <w:szCs w:val="24"/>
        </w:rPr>
        <w:t>Position Description</w:t>
      </w:r>
    </w:p>
    <w:p w14:paraId="461BE319" w14:textId="31365DEA" w:rsidR="00B5369F" w:rsidRDefault="00B5369F" w:rsidP="6D62D35D">
      <w:pPr>
        <w:tabs>
          <w:tab w:val="left" w:pos="360"/>
        </w:tabs>
        <w:rPr>
          <w:rFonts w:ascii="Times New Roman" w:hAnsi="Times New Roman"/>
        </w:rPr>
      </w:pPr>
      <w:r w:rsidRPr="6D62D35D">
        <w:rPr>
          <w:rFonts w:ascii="Times New Roman" w:hAnsi="Times New Roman"/>
        </w:rPr>
        <w:t xml:space="preserve">The </w:t>
      </w:r>
      <w:r w:rsidR="00C42E44" w:rsidRPr="6D62D35D">
        <w:rPr>
          <w:rFonts w:ascii="Times New Roman" w:hAnsi="Times New Roman"/>
        </w:rPr>
        <w:t>Utility</w:t>
      </w:r>
      <w:r w:rsidR="00AB6177" w:rsidRPr="6D62D35D">
        <w:rPr>
          <w:rFonts w:ascii="Times New Roman" w:hAnsi="Times New Roman"/>
        </w:rPr>
        <w:t xml:space="preserve"> Financial</w:t>
      </w:r>
      <w:r w:rsidR="00C42E44" w:rsidRPr="6D62D35D">
        <w:rPr>
          <w:rFonts w:ascii="Times New Roman" w:hAnsi="Times New Roman"/>
        </w:rPr>
        <w:t xml:space="preserve"> Consultant</w:t>
      </w:r>
      <w:r w:rsidR="00281B9D" w:rsidRPr="6D62D35D">
        <w:rPr>
          <w:rFonts w:ascii="Times New Roman" w:hAnsi="Times New Roman"/>
        </w:rPr>
        <w:t xml:space="preserve"> (Consultant)</w:t>
      </w:r>
      <w:r w:rsidRPr="6D62D35D">
        <w:rPr>
          <w:rFonts w:ascii="Times New Roman" w:hAnsi="Times New Roman"/>
        </w:rPr>
        <w:t xml:space="preserve"> </w:t>
      </w:r>
      <w:r w:rsidR="00906A23" w:rsidRPr="6D62D35D">
        <w:rPr>
          <w:rFonts w:ascii="Times New Roman" w:hAnsi="Times New Roman"/>
        </w:rPr>
        <w:t>assists</w:t>
      </w:r>
      <w:r w:rsidR="0097761F" w:rsidRPr="6D62D35D">
        <w:rPr>
          <w:rFonts w:ascii="Times New Roman" w:hAnsi="Times New Roman"/>
        </w:rPr>
        <w:t xml:space="preserve"> small community water, wastewater, and solid waste systems</w:t>
      </w:r>
      <w:r w:rsidR="0089312F" w:rsidRPr="6D62D35D">
        <w:rPr>
          <w:rFonts w:ascii="Times New Roman" w:hAnsi="Times New Roman"/>
        </w:rPr>
        <w:t xml:space="preserve"> </w:t>
      </w:r>
      <w:r w:rsidR="00906A23" w:rsidRPr="6D62D35D">
        <w:rPr>
          <w:rFonts w:ascii="Times New Roman" w:hAnsi="Times New Roman"/>
        </w:rPr>
        <w:t xml:space="preserve">to </w:t>
      </w:r>
      <w:r w:rsidR="009F12D4" w:rsidRPr="6D62D35D">
        <w:rPr>
          <w:rFonts w:ascii="Times New Roman" w:hAnsi="Times New Roman"/>
        </w:rPr>
        <w:t>analyze rates, develop and manage budgets, and implement adequate internal financial controls</w:t>
      </w:r>
      <w:r w:rsidR="00133E1F" w:rsidRPr="6D62D35D">
        <w:rPr>
          <w:rFonts w:ascii="Times New Roman" w:hAnsi="Times New Roman"/>
        </w:rPr>
        <w:t xml:space="preserve">. </w:t>
      </w:r>
      <w:r w:rsidRPr="6D62D35D">
        <w:rPr>
          <w:rFonts w:ascii="Times New Roman" w:hAnsi="Times New Roman"/>
        </w:rPr>
        <w:t xml:space="preserve">The </w:t>
      </w:r>
      <w:r w:rsidR="1C4CA2E4" w:rsidRPr="6D62D35D">
        <w:rPr>
          <w:rFonts w:ascii="Times New Roman" w:hAnsi="Times New Roman"/>
        </w:rPr>
        <w:t>c</w:t>
      </w:r>
      <w:r w:rsidR="00281B9D" w:rsidRPr="6D62D35D">
        <w:rPr>
          <w:rFonts w:ascii="Times New Roman" w:hAnsi="Times New Roman"/>
        </w:rPr>
        <w:t>onsultant</w:t>
      </w:r>
      <w:r w:rsidRPr="6D62D35D">
        <w:rPr>
          <w:rFonts w:ascii="Times New Roman" w:hAnsi="Times New Roman"/>
        </w:rPr>
        <w:t xml:space="preserve"> </w:t>
      </w:r>
      <w:r w:rsidR="00984E78" w:rsidRPr="6D62D35D">
        <w:rPr>
          <w:rFonts w:ascii="Times New Roman" w:hAnsi="Times New Roman"/>
        </w:rPr>
        <w:t xml:space="preserve">works closely with </w:t>
      </w:r>
      <w:r w:rsidR="00A55835" w:rsidRPr="6D62D35D">
        <w:rPr>
          <w:rFonts w:ascii="Times New Roman" w:hAnsi="Times New Roman"/>
        </w:rPr>
        <w:t>utility staff, governing boards</w:t>
      </w:r>
      <w:r w:rsidR="0083321A" w:rsidRPr="6D62D35D">
        <w:rPr>
          <w:rFonts w:ascii="Times New Roman" w:hAnsi="Times New Roman"/>
        </w:rPr>
        <w:t xml:space="preserve">, and occasionally the </w:t>
      </w:r>
      <w:bookmarkStart w:id="3" w:name="_Int_EvoKi8fe"/>
      <w:proofErr w:type="gramStart"/>
      <w:r w:rsidR="0083321A" w:rsidRPr="6D62D35D">
        <w:rPr>
          <w:rFonts w:ascii="Times New Roman" w:hAnsi="Times New Roman"/>
        </w:rPr>
        <w:t>general public</w:t>
      </w:r>
      <w:bookmarkEnd w:id="3"/>
      <w:proofErr w:type="gramEnd"/>
      <w:r w:rsidR="00EC7CD7" w:rsidRPr="6D62D35D">
        <w:rPr>
          <w:rFonts w:ascii="Times New Roman" w:hAnsi="Times New Roman"/>
        </w:rPr>
        <w:t xml:space="preserve"> to increase understanding of financial best practices and implement </w:t>
      </w:r>
      <w:r w:rsidR="005B25CF" w:rsidRPr="6D62D35D">
        <w:rPr>
          <w:rFonts w:ascii="Times New Roman" w:hAnsi="Times New Roman"/>
        </w:rPr>
        <w:t>sustainable utility practices</w:t>
      </w:r>
      <w:r w:rsidR="00984E78" w:rsidRPr="6D62D35D">
        <w:rPr>
          <w:rFonts w:ascii="Times New Roman" w:hAnsi="Times New Roman"/>
        </w:rPr>
        <w:t xml:space="preserve">. </w:t>
      </w:r>
      <w:r w:rsidR="00A554F8" w:rsidRPr="6D62D35D">
        <w:rPr>
          <w:rFonts w:ascii="Times New Roman" w:hAnsi="Times New Roman"/>
        </w:rPr>
        <w:t>Additionally, t</w:t>
      </w:r>
      <w:r w:rsidR="00984E78" w:rsidRPr="6D62D35D">
        <w:rPr>
          <w:rFonts w:ascii="Times New Roman" w:hAnsi="Times New Roman"/>
        </w:rPr>
        <w:t xml:space="preserve">he </w:t>
      </w:r>
      <w:r w:rsidR="1833F114" w:rsidRPr="6D62D35D">
        <w:rPr>
          <w:rFonts w:ascii="Times New Roman" w:hAnsi="Times New Roman"/>
        </w:rPr>
        <w:t>c</w:t>
      </w:r>
      <w:r w:rsidR="00281B9D" w:rsidRPr="6D62D35D">
        <w:rPr>
          <w:rFonts w:ascii="Times New Roman" w:hAnsi="Times New Roman"/>
        </w:rPr>
        <w:t>onsultant</w:t>
      </w:r>
      <w:r w:rsidR="00984E78" w:rsidRPr="6D62D35D">
        <w:rPr>
          <w:rFonts w:ascii="Times New Roman" w:hAnsi="Times New Roman"/>
        </w:rPr>
        <w:t xml:space="preserve"> prepares and delivers classroom and individual </w:t>
      </w:r>
      <w:bookmarkStart w:id="4" w:name="_Int_9oY99SVz"/>
      <w:proofErr w:type="gramStart"/>
      <w:r w:rsidR="030B51C5" w:rsidRPr="6D62D35D">
        <w:rPr>
          <w:rFonts w:ascii="Times New Roman" w:hAnsi="Times New Roman"/>
        </w:rPr>
        <w:t>training</w:t>
      </w:r>
      <w:r w:rsidR="33DD644A" w:rsidRPr="6D62D35D">
        <w:rPr>
          <w:rFonts w:ascii="Times New Roman" w:hAnsi="Times New Roman"/>
        </w:rPr>
        <w:t>s</w:t>
      </w:r>
      <w:bookmarkEnd w:id="4"/>
      <w:proofErr w:type="gramEnd"/>
      <w:r w:rsidR="004F5EB8" w:rsidRPr="6D62D35D">
        <w:rPr>
          <w:rFonts w:ascii="Times New Roman" w:hAnsi="Times New Roman"/>
        </w:rPr>
        <w:t xml:space="preserve"> as needed to build the capacity of local partners.</w:t>
      </w:r>
    </w:p>
    <w:p w14:paraId="311A6C19" w14:textId="77777777" w:rsidR="00B75258" w:rsidRDefault="00B75258">
      <w:pPr>
        <w:tabs>
          <w:tab w:val="left" w:pos="-1152"/>
          <w:tab w:val="left" w:pos="-720"/>
          <w:tab w:val="left" w:pos="0"/>
          <w:tab w:val="left" w:pos="360"/>
        </w:tabs>
        <w:rPr>
          <w:rFonts w:ascii="Times New Roman" w:hAnsi="Times New Roman"/>
          <w:szCs w:val="24"/>
        </w:rPr>
      </w:pPr>
    </w:p>
    <w:p w14:paraId="63EDE081" w14:textId="33D09F66" w:rsidR="00C95C38" w:rsidRDefault="008261EE">
      <w:pPr>
        <w:tabs>
          <w:tab w:val="left" w:pos="-1152"/>
          <w:tab w:val="left" w:pos="-720"/>
          <w:tab w:val="left" w:pos="0"/>
          <w:tab w:val="left" w:pos="360"/>
        </w:tabs>
        <w:rPr>
          <w:rFonts w:ascii="Times New Roman" w:hAnsi="Times New Roman"/>
          <w:b/>
          <w:szCs w:val="24"/>
        </w:rPr>
      </w:pPr>
      <w:r>
        <w:rPr>
          <w:rFonts w:ascii="Times New Roman" w:hAnsi="Times New Roman"/>
          <w:b/>
        </w:rPr>
        <w:t xml:space="preserve">Specific job goals, objectives and tasks are established for each employee as part of the annual </w:t>
      </w:r>
      <w:r w:rsidR="00C95C38">
        <w:rPr>
          <w:rFonts w:ascii="Times New Roman" w:hAnsi="Times New Roman"/>
          <w:b/>
        </w:rPr>
        <w:t>evaluation</w:t>
      </w:r>
      <w:r>
        <w:rPr>
          <w:rFonts w:ascii="Times New Roman" w:hAnsi="Times New Roman"/>
          <w:b/>
        </w:rPr>
        <w:t xml:space="preserve"> process.</w:t>
      </w:r>
      <w:r>
        <w:rPr>
          <w:rFonts w:ascii="Times New Roman" w:hAnsi="Times New Roman"/>
        </w:rPr>
        <w:t xml:space="preserve"> </w:t>
      </w:r>
      <w:r w:rsidR="00A82380">
        <w:rPr>
          <w:rFonts w:ascii="Times New Roman" w:hAnsi="Times New Roman"/>
          <w:b/>
          <w:szCs w:val="24"/>
        </w:rPr>
        <w:t xml:space="preserve">Duties and </w:t>
      </w:r>
      <w:r w:rsidR="00CF1B92">
        <w:rPr>
          <w:rFonts w:ascii="Times New Roman" w:hAnsi="Times New Roman"/>
          <w:b/>
          <w:szCs w:val="24"/>
        </w:rPr>
        <w:t>r</w:t>
      </w:r>
      <w:r w:rsidR="00A82380">
        <w:rPr>
          <w:rFonts w:ascii="Times New Roman" w:hAnsi="Times New Roman"/>
          <w:b/>
          <w:szCs w:val="24"/>
        </w:rPr>
        <w:t>esponsibilities</w:t>
      </w:r>
      <w:r>
        <w:rPr>
          <w:rFonts w:ascii="Times New Roman" w:hAnsi="Times New Roman"/>
          <w:b/>
          <w:szCs w:val="24"/>
        </w:rPr>
        <w:t xml:space="preserve"> include but are not limited to: </w:t>
      </w:r>
    </w:p>
    <w:p w14:paraId="72F3614B" w14:textId="76621C9B" w:rsidR="00384B21" w:rsidRDefault="00A969B4" w:rsidP="6D62D35D">
      <w:pPr>
        <w:pStyle w:val="ListParagraph"/>
        <w:numPr>
          <w:ilvl w:val="0"/>
          <w:numId w:val="15"/>
        </w:numPr>
        <w:tabs>
          <w:tab w:val="left" w:pos="360"/>
        </w:tabs>
        <w:rPr>
          <w:rFonts w:ascii="Times New Roman" w:hAnsi="Times New Roman"/>
        </w:rPr>
      </w:pPr>
      <w:r w:rsidRPr="6D62D35D">
        <w:rPr>
          <w:rFonts w:ascii="Times New Roman" w:hAnsi="Times New Roman"/>
        </w:rPr>
        <w:t xml:space="preserve">Assess </w:t>
      </w:r>
      <w:r w:rsidR="00AC6745" w:rsidRPr="6D62D35D">
        <w:rPr>
          <w:rFonts w:ascii="Times New Roman" w:hAnsi="Times New Roman"/>
        </w:rPr>
        <w:t>our client communities</w:t>
      </w:r>
      <w:r w:rsidR="1EF49F67" w:rsidRPr="6D62D35D">
        <w:rPr>
          <w:rFonts w:ascii="Times New Roman" w:hAnsi="Times New Roman"/>
        </w:rPr>
        <w:t>’ needs</w:t>
      </w:r>
      <w:r w:rsidR="00C76A0F" w:rsidRPr="6D62D35D">
        <w:rPr>
          <w:rFonts w:ascii="Times New Roman" w:hAnsi="Times New Roman"/>
        </w:rPr>
        <w:t xml:space="preserve">, with an emphasis on </w:t>
      </w:r>
      <w:bookmarkStart w:id="5" w:name="_Int_w7pGk4dM"/>
      <w:r w:rsidR="00C76A0F" w:rsidRPr="6D62D35D">
        <w:rPr>
          <w:rFonts w:ascii="Times New Roman" w:hAnsi="Times New Roman"/>
        </w:rPr>
        <w:t xml:space="preserve">financial </w:t>
      </w:r>
      <w:proofErr w:type="gramStart"/>
      <w:r w:rsidR="00C235B9" w:rsidRPr="6D62D35D">
        <w:rPr>
          <w:rFonts w:ascii="Times New Roman" w:hAnsi="Times New Roman"/>
        </w:rPr>
        <w:t>management</w:t>
      </w:r>
      <w:bookmarkEnd w:id="5"/>
      <w:proofErr w:type="gramEnd"/>
    </w:p>
    <w:p w14:paraId="0683D29D" w14:textId="3EDC7A67" w:rsidR="00A969B4" w:rsidRDefault="00A969B4" w:rsidP="00A82380">
      <w:pPr>
        <w:pStyle w:val="ListParagraph"/>
        <w:numPr>
          <w:ilvl w:val="0"/>
          <w:numId w:val="15"/>
        </w:numPr>
        <w:tabs>
          <w:tab w:val="left" w:pos="-1152"/>
          <w:tab w:val="left" w:pos="-720"/>
          <w:tab w:val="left" w:pos="0"/>
          <w:tab w:val="left" w:pos="360"/>
        </w:tabs>
        <w:rPr>
          <w:rFonts w:ascii="Times New Roman" w:hAnsi="Times New Roman"/>
          <w:szCs w:val="24"/>
        </w:rPr>
      </w:pPr>
      <w:r>
        <w:rPr>
          <w:rFonts w:ascii="Times New Roman" w:hAnsi="Times New Roman"/>
          <w:szCs w:val="24"/>
        </w:rPr>
        <w:t>Build technical, managerial, and/or financial capacity</w:t>
      </w:r>
      <w:r w:rsidR="006E0945">
        <w:rPr>
          <w:rFonts w:ascii="Times New Roman" w:hAnsi="Times New Roman"/>
          <w:szCs w:val="24"/>
        </w:rPr>
        <w:t xml:space="preserve"> at small </w:t>
      </w:r>
      <w:proofErr w:type="gramStart"/>
      <w:r w:rsidR="006E0945">
        <w:rPr>
          <w:rFonts w:ascii="Times New Roman" w:hAnsi="Times New Roman"/>
          <w:szCs w:val="24"/>
        </w:rPr>
        <w:t>utilities</w:t>
      </w:r>
      <w:proofErr w:type="gramEnd"/>
    </w:p>
    <w:p w14:paraId="0A33900E" w14:textId="5F6ECFC6" w:rsidR="00A969B4" w:rsidRDefault="00AC6745" w:rsidP="00A82380">
      <w:pPr>
        <w:pStyle w:val="ListParagraph"/>
        <w:numPr>
          <w:ilvl w:val="0"/>
          <w:numId w:val="15"/>
        </w:numPr>
        <w:tabs>
          <w:tab w:val="left" w:pos="-1152"/>
          <w:tab w:val="left" w:pos="-720"/>
          <w:tab w:val="left" w:pos="0"/>
          <w:tab w:val="left" w:pos="360"/>
        </w:tabs>
        <w:rPr>
          <w:rFonts w:ascii="Times New Roman" w:hAnsi="Times New Roman"/>
          <w:szCs w:val="24"/>
        </w:rPr>
      </w:pPr>
      <w:r>
        <w:rPr>
          <w:rFonts w:ascii="Times New Roman" w:hAnsi="Times New Roman"/>
          <w:szCs w:val="24"/>
        </w:rPr>
        <w:t>Help client communities a</w:t>
      </w:r>
      <w:r w:rsidR="00A969B4">
        <w:rPr>
          <w:rFonts w:ascii="Times New Roman" w:hAnsi="Times New Roman"/>
          <w:szCs w:val="24"/>
        </w:rPr>
        <w:t xml:space="preserve">ccess financial resources to address local </w:t>
      </w:r>
      <w:proofErr w:type="gramStart"/>
      <w:r w:rsidR="00114AEC">
        <w:rPr>
          <w:rFonts w:ascii="Times New Roman" w:hAnsi="Times New Roman"/>
          <w:szCs w:val="24"/>
        </w:rPr>
        <w:t>demands</w:t>
      </w:r>
      <w:proofErr w:type="gramEnd"/>
      <w:r w:rsidR="00114AEC">
        <w:rPr>
          <w:rFonts w:ascii="Times New Roman" w:hAnsi="Times New Roman"/>
          <w:szCs w:val="24"/>
        </w:rPr>
        <w:t xml:space="preserve"> </w:t>
      </w:r>
    </w:p>
    <w:p w14:paraId="243501E5" w14:textId="242A2E64" w:rsidR="00A969B4" w:rsidRDefault="00BA1C79" w:rsidP="00A82380">
      <w:pPr>
        <w:pStyle w:val="ListParagraph"/>
        <w:numPr>
          <w:ilvl w:val="0"/>
          <w:numId w:val="15"/>
        </w:numPr>
        <w:tabs>
          <w:tab w:val="left" w:pos="-1152"/>
          <w:tab w:val="left" w:pos="-720"/>
          <w:tab w:val="left" w:pos="0"/>
          <w:tab w:val="left" w:pos="360"/>
        </w:tabs>
        <w:rPr>
          <w:rFonts w:ascii="Times New Roman" w:hAnsi="Times New Roman"/>
          <w:szCs w:val="24"/>
        </w:rPr>
      </w:pPr>
      <w:r>
        <w:rPr>
          <w:rFonts w:ascii="Times New Roman" w:hAnsi="Times New Roman"/>
          <w:szCs w:val="24"/>
        </w:rPr>
        <w:t>Recommend and i</w:t>
      </w:r>
      <w:r w:rsidR="00A969B4">
        <w:rPr>
          <w:rFonts w:ascii="Times New Roman" w:hAnsi="Times New Roman"/>
          <w:szCs w:val="24"/>
        </w:rPr>
        <w:t>mplement solutions</w:t>
      </w:r>
      <w:r w:rsidR="00C235B9">
        <w:rPr>
          <w:rFonts w:ascii="Times New Roman" w:hAnsi="Times New Roman"/>
          <w:szCs w:val="24"/>
        </w:rPr>
        <w:t xml:space="preserve">, including rate </w:t>
      </w:r>
      <w:proofErr w:type="gramStart"/>
      <w:r w:rsidR="00C235B9">
        <w:rPr>
          <w:rFonts w:ascii="Times New Roman" w:hAnsi="Times New Roman"/>
          <w:szCs w:val="24"/>
        </w:rPr>
        <w:t>recommendations</w:t>
      </w:r>
      <w:proofErr w:type="gramEnd"/>
    </w:p>
    <w:p w14:paraId="74327FC3" w14:textId="5FF01017" w:rsidR="00A969B4" w:rsidRDefault="00A969B4" w:rsidP="00A82380">
      <w:pPr>
        <w:pStyle w:val="ListParagraph"/>
        <w:numPr>
          <w:ilvl w:val="0"/>
          <w:numId w:val="15"/>
        </w:numPr>
        <w:tabs>
          <w:tab w:val="left" w:pos="-1152"/>
          <w:tab w:val="left" w:pos="-720"/>
          <w:tab w:val="left" w:pos="0"/>
          <w:tab w:val="left" w:pos="360"/>
        </w:tabs>
        <w:rPr>
          <w:rFonts w:ascii="Times New Roman" w:hAnsi="Times New Roman"/>
          <w:szCs w:val="24"/>
        </w:rPr>
      </w:pPr>
      <w:r>
        <w:rPr>
          <w:rFonts w:ascii="Times New Roman" w:hAnsi="Times New Roman"/>
          <w:szCs w:val="24"/>
        </w:rPr>
        <w:t xml:space="preserve">Promote and facilitate partnerships to maximize limited </w:t>
      </w:r>
      <w:proofErr w:type="gramStart"/>
      <w:r>
        <w:rPr>
          <w:rFonts w:ascii="Times New Roman" w:hAnsi="Times New Roman"/>
          <w:szCs w:val="24"/>
        </w:rPr>
        <w:t>resources</w:t>
      </w:r>
      <w:proofErr w:type="gramEnd"/>
    </w:p>
    <w:p w14:paraId="17A61CD6" w14:textId="62DF6C95" w:rsidR="00A969B4" w:rsidRPr="00A969B4" w:rsidRDefault="00A969B4" w:rsidP="00A969B4">
      <w:pPr>
        <w:pStyle w:val="ListParagraph"/>
        <w:numPr>
          <w:ilvl w:val="0"/>
          <w:numId w:val="15"/>
        </w:numPr>
        <w:tabs>
          <w:tab w:val="left" w:pos="-1152"/>
          <w:tab w:val="left" w:pos="-720"/>
          <w:tab w:val="left" w:pos="0"/>
          <w:tab w:val="left" w:pos="360"/>
        </w:tabs>
        <w:rPr>
          <w:rFonts w:ascii="Times New Roman" w:hAnsi="Times New Roman"/>
          <w:szCs w:val="24"/>
        </w:rPr>
      </w:pPr>
      <w:r>
        <w:rPr>
          <w:rFonts w:ascii="Times New Roman" w:hAnsi="Times New Roman"/>
          <w:szCs w:val="24"/>
        </w:rPr>
        <w:t>Develop, prepare, and deliver group and one-on-one trainings</w:t>
      </w:r>
      <w:r w:rsidR="002E07B7">
        <w:rPr>
          <w:rFonts w:ascii="Times New Roman" w:hAnsi="Times New Roman"/>
          <w:szCs w:val="24"/>
        </w:rPr>
        <w:t xml:space="preserve"> for both internal and external </w:t>
      </w:r>
      <w:proofErr w:type="gramStart"/>
      <w:r w:rsidR="002E07B7">
        <w:rPr>
          <w:rFonts w:ascii="Times New Roman" w:hAnsi="Times New Roman"/>
          <w:szCs w:val="24"/>
        </w:rPr>
        <w:t>audiences</w:t>
      </w:r>
      <w:proofErr w:type="gramEnd"/>
    </w:p>
    <w:p w14:paraId="3520CAC4" w14:textId="460F85C3" w:rsidR="00794BBA" w:rsidRDefault="00794BBA" w:rsidP="00A82380">
      <w:pPr>
        <w:pStyle w:val="ListParagraph"/>
        <w:numPr>
          <w:ilvl w:val="0"/>
          <w:numId w:val="15"/>
        </w:numPr>
        <w:tabs>
          <w:tab w:val="left" w:pos="-1152"/>
          <w:tab w:val="left" w:pos="-720"/>
          <w:tab w:val="left" w:pos="0"/>
          <w:tab w:val="left" w:pos="360"/>
        </w:tabs>
        <w:rPr>
          <w:rFonts w:ascii="Times New Roman" w:hAnsi="Times New Roman"/>
          <w:szCs w:val="24"/>
        </w:rPr>
      </w:pPr>
      <w:r w:rsidRPr="00973059">
        <w:rPr>
          <w:rFonts w:ascii="Times New Roman" w:hAnsi="Times New Roman"/>
          <w:szCs w:val="24"/>
        </w:rPr>
        <w:t xml:space="preserve">Provide excellent customer </w:t>
      </w:r>
      <w:proofErr w:type="gramStart"/>
      <w:r w:rsidRPr="00973059">
        <w:rPr>
          <w:rFonts w:ascii="Times New Roman" w:hAnsi="Times New Roman"/>
          <w:szCs w:val="24"/>
        </w:rPr>
        <w:t>service</w:t>
      </w:r>
      <w:proofErr w:type="gramEnd"/>
    </w:p>
    <w:p w14:paraId="2428E90E" w14:textId="5081869E" w:rsidR="00A969B4" w:rsidRPr="00973059" w:rsidRDefault="00A969B4" w:rsidP="00A82380">
      <w:pPr>
        <w:pStyle w:val="ListParagraph"/>
        <w:numPr>
          <w:ilvl w:val="0"/>
          <w:numId w:val="15"/>
        </w:numPr>
        <w:tabs>
          <w:tab w:val="left" w:pos="-1152"/>
          <w:tab w:val="left" w:pos="-720"/>
          <w:tab w:val="left" w:pos="0"/>
          <w:tab w:val="left" w:pos="360"/>
        </w:tabs>
        <w:rPr>
          <w:rFonts w:ascii="Times New Roman" w:hAnsi="Times New Roman"/>
          <w:szCs w:val="24"/>
        </w:rPr>
      </w:pPr>
      <w:r>
        <w:rPr>
          <w:rFonts w:ascii="Times New Roman" w:hAnsi="Times New Roman"/>
          <w:szCs w:val="24"/>
        </w:rPr>
        <w:t xml:space="preserve">Prepare activity and outcome reports as </w:t>
      </w:r>
      <w:proofErr w:type="gramStart"/>
      <w:r>
        <w:rPr>
          <w:rFonts w:ascii="Times New Roman" w:hAnsi="Times New Roman"/>
          <w:szCs w:val="24"/>
        </w:rPr>
        <w:t>required</w:t>
      </w:r>
      <w:proofErr w:type="gramEnd"/>
    </w:p>
    <w:p w14:paraId="76D0076D" w14:textId="53C91146" w:rsidR="00884580" w:rsidRDefault="00A82380" w:rsidP="6D62D35D">
      <w:pPr>
        <w:pStyle w:val="ListParagraph"/>
        <w:numPr>
          <w:ilvl w:val="0"/>
          <w:numId w:val="15"/>
        </w:numPr>
        <w:tabs>
          <w:tab w:val="left" w:pos="360"/>
        </w:tabs>
        <w:rPr>
          <w:rFonts w:ascii="Times New Roman" w:hAnsi="Times New Roman"/>
        </w:rPr>
      </w:pPr>
      <w:commentRangeStart w:id="6"/>
      <w:r w:rsidRPr="6D62D35D">
        <w:rPr>
          <w:rFonts w:ascii="Times New Roman" w:hAnsi="Times New Roman"/>
        </w:rPr>
        <w:lastRenderedPageBreak/>
        <w:t>Perform other duties as assigned</w:t>
      </w:r>
      <w:commentRangeEnd w:id="6"/>
      <w:r>
        <w:rPr>
          <w:rStyle w:val="CommentReference"/>
        </w:rPr>
        <w:commentReference w:id="6"/>
      </w:r>
    </w:p>
    <w:p w14:paraId="3E204CF0" w14:textId="77777777" w:rsidR="00B75258" w:rsidRDefault="00B75258" w:rsidP="00B75258">
      <w:pPr>
        <w:pStyle w:val="ListParagraph"/>
        <w:tabs>
          <w:tab w:val="left" w:pos="-1152"/>
          <w:tab w:val="left" w:pos="-720"/>
          <w:tab w:val="left" w:pos="0"/>
          <w:tab w:val="left" w:pos="360"/>
        </w:tabs>
        <w:rPr>
          <w:rFonts w:ascii="Times New Roman" w:hAnsi="Times New Roman"/>
          <w:szCs w:val="24"/>
        </w:rPr>
      </w:pPr>
    </w:p>
    <w:p w14:paraId="05FD8588" w14:textId="56B870C4" w:rsidR="00F400DA" w:rsidRPr="00B61293" w:rsidRDefault="00A82380">
      <w:pPr>
        <w:tabs>
          <w:tab w:val="left" w:pos="-1152"/>
          <w:tab w:val="left" w:pos="-720"/>
          <w:tab w:val="left" w:pos="0"/>
          <w:tab w:val="left" w:pos="360"/>
        </w:tabs>
        <w:rPr>
          <w:rFonts w:ascii="Times New Roman" w:hAnsi="Times New Roman"/>
          <w:szCs w:val="24"/>
        </w:rPr>
      </w:pPr>
      <w:r>
        <w:rPr>
          <w:rFonts w:ascii="Times New Roman" w:hAnsi="Times New Roman"/>
          <w:b/>
          <w:szCs w:val="24"/>
        </w:rPr>
        <w:t>Skills and</w:t>
      </w:r>
      <w:r w:rsidR="00F400DA" w:rsidRPr="00B61293">
        <w:rPr>
          <w:rFonts w:ascii="Times New Roman" w:hAnsi="Times New Roman"/>
          <w:b/>
          <w:szCs w:val="24"/>
        </w:rPr>
        <w:t xml:space="preserve"> Qualifications</w:t>
      </w:r>
    </w:p>
    <w:p w14:paraId="5AC3B346" w14:textId="2F4FD777" w:rsidR="004A757F" w:rsidRPr="00390830" w:rsidRDefault="00DA1DBD" w:rsidP="00390830">
      <w:pPr>
        <w:pStyle w:val="ListParagraph"/>
        <w:numPr>
          <w:ilvl w:val="0"/>
          <w:numId w:val="16"/>
        </w:numPr>
        <w:tabs>
          <w:tab w:val="left" w:pos="-1152"/>
          <w:tab w:val="left" w:pos="-720"/>
          <w:tab w:val="left" w:pos="0"/>
          <w:tab w:val="left" w:pos="360"/>
        </w:tabs>
        <w:rPr>
          <w:rFonts w:ascii="Times New Roman" w:hAnsi="Times New Roman"/>
          <w:szCs w:val="24"/>
        </w:rPr>
      </w:pPr>
      <w:r>
        <w:rPr>
          <w:rFonts w:ascii="Times New Roman" w:hAnsi="Times New Roman"/>
          <w:szCs w:val="24"/>
        </w:rPr>
        <w:t xml:space="preserve">Ability to </w:t>
      </w:r>
      <w:r w:rsidR="00AF16E0">
        <w:rPr>
          <w:rFonts w:ascii="Times New Roman" w:hAnsi="Times New Roman"/>
          <w:szCs w:val="24"/>
        </w:rPr>
        <w:t>provide guidance to small utilities on</w:t>
      </w:r>
      <w:r>
        <w:rPr>
          <w:rFonts w:ascii="Times New Roman" w:hAnsi="Times New Roman"/>
          <w:szCs w:val="24"/>
        </w:rPr>
        <w:t xml:space="preserve"> </w:t>
      </w:r>
      <w:r w:rsidR="00390830">
        <w:rPr>
          <w:rFonts w:ascii="Times New Roman" w:hAnsi="Times New Roman"/>
          <w:szCs w:val="24"/>
        </w:rPr>
        <w:t xml:space="preserve">rates, internal controls, </w:t>
      </w:r>
      <w:r w:rsidR="00C74F1E">
        <w:rPr>
          <w:rFonts w:ascii="Times New Roman" w:hAnsi="Times New Roman"/>
          <w:szCs w:val="24"/>
        </w:rPr>
        <w:t xml:space="preserve">and </w:t>
      </w:r>
      <w:proofErr w:type="gramStart"/>
      <w:r w:rsidR="00C74F1E">
        <w:rPr>
          <w:rFonts w:ascii="Times New Roman" w:hAnsi="Times New Roman"/>
          <w:szCs w:val="24"/>
        </w:rPr>
        <w:t>finances</w:t>
      </w:r>
      <w:proofErr w:type="gramEnd"/>
    </w:p>
    <w:p w14:paraId="665BECDD" w14:textId="77777777" w:rsidR="00DA1DBD" w:rsidRDefault="00DA1DBD" w:rsidP="00DA1DBD">
      <w:pPr>
        <w:pStyle w:val="ListParagraph"/>
        <w:numPr>
          <w:ilvl w:val="0"/>
          <w:numId w:val="16"/>
        </w:numPr>
        <w:rPr>
          <w:rFonts w:ascii="Times New Roman" w:hAnsi="Times New Roman"/>
          <w:szCs w:val="24"/>
        </w:rPr>
      </w:pPr>
      <w:r>
        <w:rPr>
          <w:rFonts w:ascii="Times New Roman" w:hAnsi="Times New Roman"/>
          <w:szCs w:val="24"/>
        </w:rPr>
        <w:t>F</w:t>
      </w:r>
      <w:r w:rsidRPr="008B3DE3">
        <w:rPr>
          <w:rFonts w:ascii="Times New Roman" w:hAnsi="Times New Roman"/>
          <w:szCs w:val="24"/>
        </w:rPr>
        <w:t xml:space="preserve">acilitation, </w:t>
      </w:r>
      <w:proofErr w:type="gramStart"/>
      <w:r w:rsidRPr="008B3DE3">
        <w:rPr>
          <w:rFonts w:ascii="Times New Roman" w:hAnsi="Times New Roman"/>
          <w:szCs w:val="24"/>
        </w:rPr>
        <w:t>mediation</w:t>
      </w:r>
      <w:proofErr w:type="gramEnd"/>
      <w:r w:rsidRPr="008B3DE3">
        <w:rPr>
          <w:rFonts w:ascii="Times New Roman" w:hAnsi="Times New Roman"/>
          <w:szCs w:val="24"/>
        </w:rPr>
        <w:t xml:space="preserve"> and meeting management skills</w:t>
      </w:r>
    </w:p>
    <w:p w14:paraId="6F9AD504" w14:textId="69393FF7" w:rsidR="00DA1DBD" w:rsidRDefault="00DA1DBD" w:rsidP="00DA1DBD">
      <w:pPr>
        <w:pStyle w:val="ListParagraph"/>
        <w:numPr>
          <w:ilvl w:val="0"/>
          <w:numId w:val="16"/>
        </w:numPr>
        <w:rPr>
          <w:rFonts w:ascii="Times New Roman" w:hAnsi="Times New Roman"/>
          <w:szCs w:val="24"/>
        </w:rPr>
      </w:pPr>
      <w:r>
        <w:rPr>
          <w:rFonts w:ascii="Times New Roman" w:hAnsi="Times New Roman"/>
          <w:szCs w:val="24"/>
        </w:rPr>
        <w:t>Familiarity with</w:t>
      </w:r>
      <w:r w:rsidRPr="008B3DE3">
        <w:rPr>
          <w:rFonts w:ascii="Times New Roman" w:hAnsi="Times New Roman"/>
          <w:szCs w:val="24"/>
        </w:rPr>
        <w:t xml:space="preserve"> </w:t>
      </w:r>
      <w:r>
        <w:rPr>
          <w:rFonts w:ascii="Times New Roman" w:hAnsi="Times New Roman"/>
          <w:szCs w:val="24"/>
        </w:rPr>
        <w:t xml:space="preserve">rural and </w:t>
      </w:r>
      <w:r w:rsidR="00DC572C">
        <w:rPr>
          <w:rFonts w:ascii="Times New Roman" w:hAnsi="Times New Roman"/>
          <w:szCs w:val="24"/>
        </w:rPr>
        <w:t>Indigenous</w:t>
      </w:r>
      <w:r w:rsidRPr="008B3DE3">
        <w:rPr>
          <w:rFonts w:ascii="Times New Roman" w:hAnsi="Times New Roman"/>
          <w:szCs w:val="24"/>
        </w:rPr>
        <w:t xml:space="preserve"> community</w:t>
      </w:r>
      <w:r w:rsidR="00F83902">
        <w:rPr>
          <w:rFonts w:ascii="Times New Roman" w:hAnsi="Times New Roman"/>
          <w:szCs w:val="24"/>
        </w:rPr>
        <w:t xml:space="preserve"> culture</w:t>
      </w:r>
      <w:r w:rsidR="00215D68">
        <w:rPr>
          <w:rFonts w:ascii="Times New Roman" w:hAnsi="Times New Roman"/>
          <w:szCs w:val="24"/>
        </w:rPr>
        <w:t xml:space="preserve"> and social norms</w:t>
      </w:r>
    </w:p>
    <w:p w14:paraId="21EAE886" w14:textId="0A09551E" w:rsidR="00DA1DBD" w:rsidRPr="00DA00D1" w:rsidRDefault="00DA1DBD" w:rsidP="00DA1DBD">
      <w:pPr>
        <w:pStyle w:val="ListParagraph"/>
        <w:numPr>
          <w:ilvl w:val="0"/>
          <w:numId w:val="16"/>
        </w:numPr>
        <w:rPr>
          <w:rFonts w:ascii="Times New Roman" w:hAnsi="Times New Roman"/>
          <w:szCs w:val="24"/>
        </w:rPr>
      </w:pPr>
      <w:r>
        <w:rPr>
          <w:rFonts w:ascii="Times New Roman" w:hAnsi="Times New Roman"/>
          <w:szCs w:val="24"/>
        </w:rPr>
        <w:t>Ability to troubleshoot, innovate and problem-</w:t>
      </w:r>
      <w:proofErr w:type="gramStart"/>
      <w:r>
        <w:rPr>
          <w:rFonts w:ascii="Times New Roman" w:hAnsi="Times New Roman"/>
          <w:szCs w:val="24"/>
        </w:rPr>
        <w:t>solve</w:t>
      </w:r>
      <w:proofErr w:type="gramEnd"/>
    </w:p>
    <w:p w14:paraId="4BE73013" w14:textId="226F1ECC" w:rsidR="00DA1DBD" w:rsidRPr="008E3BA6" w:rsidRDefault="00DA1DBD" w:rsidP="00DA1DBD">
      <w:pPr>
        <w:pStyle w:val="ListParagraph"/>
        <w:numPr>
          <w:ilvl w:val="0"/>
          <w:numId w:val="16"/>
        </w:numPr>
        <w:tabs>
          <w:tab w:val="left" w:pos="-1152"/>
          <w:tab w:val="left" w:pos="-720"/>
          <w:tab w:val="left" w:pos="0"/>
          <w:tab w:val="left" w:pos="360"/>
        </w:tabs>
        <w:rPr>
          <w:rFonts w:ascii="Times New Roman" w:hAnsi="Times New Roman"/>
          <w:szCs w:val="24"/>
        </w:rPr>
      </w:pPr>
      <w:r w:rsidRPr="008E3BA6">
        <w:rPr>
          <w:rFonts w:ascii="Times New Roman" w:hAnsi="Times New Roman"/>
          <w:szCs w:val="24"/>
        </w:rPr>
        <w:t>Proficiency with personal computers including Microsoft Office</w:t>
      </w:r>
      <w:r>
        <w:rPr>
          <w:rFonts w:ascii="Times New Roman" w:hAnsi="Times New Roman"/>
          <w:szCs w:val="24"/>
        </w:rPr>
        <w:t xml:space="preserve"> </w:t>
      </w:r>
      <w:r w:rsidR="00477C60">
        <w:rPr>
          <w:rFonts w:ascii="Times New Roman" w:hAnsi="Times New Roman"/>
          <w:szCs w:val="24"/>
        </w:rPr>
        <w:t xml:space="preserve">and </w:t>
      </w:r>
      <w:r w:rsidR="00B8341F">
        <w:rPr>
          <w:rFonts w:ascii="Times New Roman" w:hAnsi="Times New Roman"/>
          <w:szCs w:val="24"/>
        </w:rPr>
        <w:t>QuickBooks</w:t>
      </w:r>
    </w:p>
    <w:p w14:paraId="7F2C291B" w14:textId="30383053" w:rsidR="00DA1DBD" w:rsidRPr="00A56E35" w:rsidRDefault="00DA1DBD" w:rsidP="00DA1DBD">
      <w:pPr>
        <w:pStyle w:val="ListParagraph"/>
        <w:numPr>
          <w:ilvl w:val="0"/>
          <w:numId w:val="16"/>
        </w:numPr>
        <w:rPr>
          <w:rFonts w:ascii="Times New Roman" w:hAnsi="Times New Roman"/>
          <w:snapToGrid/>
          <w:sz w:val="22"/>
        </w:rPr>
      </w:pPr>
      <w:r>
        <w:rPr>
          <w:rFonts w:ascii="Times New Roman" w:hAnsi="Times New Roman"/>
        </w:rPr>
        <w:t>Ability</w:t>
      </w:r>
      <w:r w:rsidRPr="00A56E35">
        <w:rPr>
          <w:rFonts w:ascii="Times New Roman" w:hAnsi="Times New Roman"/>
        </w:rPr>
        <w:t xml:space="preserve"> to complete administrative </w:t>
      </w:r>
      <w:r>
        <w:rPr>
          <w:rFonts w:ascii="Times New Roman" w:hAnsi="Times New Roman"/>
        </w:rPr>
        <w:t xml:space="preserve">and reporting </w:t>
      </w:r>
      <w:r w:rsidRPr="00A56E35">
        <w:rPr>
          <w:rFonts w:ascii="Times New Roman" w:hAnsi="Times New Roman"/>
        </w:rPr>
        <w:t xml:space="preserve">requirements </w:t>
      </w:r>
      <w:r w:rsidR="00114AEC">
        <w:rPr>
          <w:rFonts w:ascii="Times New Roman" w:hAnsi="Times New Roman"/>
        </w:rPr>
        <w:t xml:space="preserve">on </w:t>
      </w:r>
      <w:proofErr w:type="gramStart"/>
      <w:r w:rsidR="00114AEC">
        <w:rPr>
          <w:rFonts w:ascii="Times New Roman" w:hAnsi="Times New Roman"/>
        </w:rPr>
        <w:t>time</w:t>
      </w:r>
      <w:proofErr w:type="gramEnd"/>
    </w:p>
    <w:p w14:paraId="5C31F9B4" w14:textId="77777777" w:rsidR="00DA1DBD" w:rsidRDefault="00DA1DBD" w:rsidP="00DA1DBD">
      <w:pPr>
        <w:pStyle w:val="ListParagraph"/>
        <w:numPr>
          <w:ilvl w:val="0"/>
          <w:numId w:val="16"/>
        </w:numPr>
        <w:tabs>
          <w:tab w:val="left" w:pos="-1152"/>
          <w:tab w:val="left" w:pos="-720"/>
          <w:tab w:val="left" w:pos="0"/>
          <w:tab w:val="left" w:pos="360"/>
        </w:tabs>
        <w:rPr>
          <w:rFonts w:ascii="Times New Roman" w:hAnsi="Times New Roman"/>
          <w:szCs w:val="24"/>
        </w:rPr>
      </w:pPr>
      <w:r>
        <w:rPr>
          <w:rFonts w:ascii="Times New Roman" w:hAnsi="Times New Roman"/>
          <w:szCs w:val="24"/>
        </w:rPr>
        <w:t xml:space="preserve">Ability to listen effectively and communicate, verbally and in </w:t>
      </w:r>
      <w:proofErr w:type="gramStart"/>
      <w:r>
        <w:rPr>
          <w:rFonts w:ascii="Times New Roman" w:hAnsi="Times New Roman"/>
          <w:szCs w:val="24"/>
        </w:rPr>
        <w:t>writing</w:t>
      </w:r>
      <w:proofErr w:type="gramEnd"/>
    </w:p>
    <w:p w14:paraId="153DBEEC" w14:textId="24247508" w:rsidR="00114AEC" w:rsidRDefault="00114AEC" w:rsidP="00DA1DBD">
      <w:pPr>
        <w:pStyle w:val="ListParagraph"/>
        <w:numPr>
          <w:ilvl w:val="0"/>
          <w:numId w:val="16"/>
        </w:numPr>
        <w:tabs>
          <w:tab w:val="left" w:pos="-1152"/>
          <w:tab w:val="left" w:pos="-720"/>
          <w:tab w:val="left" w:pos="0"/>
          <w:tab w:val="left" w:pos="360"/>
        </w:tabs>
        <w:rPr>
          <w:rFonts w:ascii="Times New Roman" w:hAnsi="Times New Roman"/>
          <w:szCs w:val="24"/>
        </w:rPr>
      </w:pPr>
      <w:r>
        <w:rPr>
          <w:rFonts w:ascii="Times New Roman" w:hAnsi="Times New Roman"/>
          <w:szCs w:val="24"/>
        </w:rPr>
        <w:t xml:space="preserve">Ability to work independently and in team environments, and to effectively prioritize multiple </w:t>
      </w:r>
      <w:proofErr w:type="gramStart"/>
      <w:r>
        <w:rPr>
          <w:rFonts w:ascii="Times New Roman" w:hAnsi="Times New Roman"/>
          <w:szCs w:val="24"/>
        </w:rPr>
        <w:t>tasks</w:t>
      </w:r>
      <w:proofErr w:type="gramEnd"/>
    </w:p>
    <w:p w14:paraId="059C56E3" w14:textId="77777777" w:rsidR="00807701" w:rsidRPr="00807701" w:rsidRDefault="00807701" w:rsidP="00807701">
      <w:pPr>
        <w:tabs>
          <w:tab w:val="left" w:pos="-1152"/>
          <w:tab w:val="left" w:pos="-720"/>
          <w:tab w:val="left" w:pos="0"/>
          <w:tab w:val="left" w:pos="360"/>
        </w:tabs>
        <w:rPr>
          <w:rFonts w:ascii="Times New Roman" w:hAnsi="Times New Roman"/>
          <w:szCs w:val="24"/>
        </w:rPr>
      </w:pPr>
    </w:p>
    <w:p w14:paraId="05FD85AF" w14:textId="77777777" w:rsidR="00F06CC4" w:rsidRPr="00B61293" w:rsidRDefault="00F06CC4" w:rsidP="00F06CC4">
      <w:pPr>
        <w:tabs>
          <w:tab w:val="left" w:pos="-1152"/>
          <w:tab w:val="left" w:pos="-720"/>
          <w:tab w:val="left" w:pos="0"/>
          <w:tab w:val="left" w:pos="360"/>
        </w:tabs>
        <w:rPr>
          <w:rFonts w:ascii="Times New Roman" w:hAnsi="Times New Roman"/>
          <w:b/>
          <w:szCs w:val="24"/>
        </w:rPr>
      </w:pPr>
      <w:r w:rsidRPr="00B61293">
        <w:rPr>
          <w:rFonts w:ascii="Times New Roman" w:hAnsi="Times New Roman"/>
          <w:b/>
          <w:szCs w:val="24"/>
        </w:rPr>
        <w:t>Physical Job Requirements:</w:t>
      </w:r>
    </w:p>
    <w:p w14:paraId="05FD85B0" w14:textId="28AD96C9" w:rsidR="00560AFD" w:rsidRPr="00C2621D" w:rsidRDefault="00560AFD" w:rsidP="00C2621D">
      <w:pPr>
        <w:tabs>
          <w:tab w:val="left" w:pos="-1152"/>
          <w:tab w:val="left" w:pos="-720"/>
          <w:tab w:val="left" w:pos="0"/>
          <w:tab w:val="left" w:pos="360"/>
        </w:tabs>
        <w:rPr>
          <w:rFonts w:ascii="Times New Roman" w:hAnsi="Times New Roman"/>
          <w:szCs w:val="24"/>
        </w:rPr>
      </w:pPr>
      <w:r w:rsidRPr="00C2621D">
        <w:rPr>
          <w:rFonts w:ascii="Times New Roman" w:hAnsi="Times New Roman"/>
          <w:szCs w:val="24"/>
        </w:rPr>
        <w:t>The physical demands described here are representative of those that must be met by an employee to successfully perform the essential functions of this position</w:t>
      </w:r>
      <w:r w:rsidR="00133E1F">
        <w:rPr>
          <w:rFonts w:ascii="Times New Roman" w:hAnsi="Times New Roman"/>
          <w:szCs w:val="24"/>
        </w:rPr>
        <w:t xml:space="preserve">. </w:t>
      </w:r>
      <w:r w:rsidRPr="00C2621D">
        <w:rPr>
          <w:rFonts w:ascii="Times New Roman" w:hAnsi="Times New Roman"/>
          <w:szCs w:val="24"/>
        </w:rPr>
        <w:t xml:space="preserve">Reasonable </w:t>
      </w:r>
      <w:proofErr w:type="gramStart"/>
      <w:r w:rsidRPr="00C2621D">
        <w:rPr>
          <w:rFonts w:ascii="Times New Roman" w:hAnsi="Times New Roman"/>
          <w:szCs w:val="24"/>
        </w:rPr>
        <w:t>accommodations</w:t>
      </w:r>
      <w:proofErr w:type="gramEnd"/>
      <w:r w:rsidRPr="00C2621D">
        <w:rPr>
          <w:rFonts w:ascii="Times New Roman" w:hAnsi="Times New Roman"/>
          <w:szCs w:val="24"/>
        </w:rPr>
        <w:t xml:space="preserve"> may be made to enable </w:t>
      </w:r>
      <w:r w:rsidR="003A0D45">
        <w:rPr>
          <w:rFonts w:ascii="Times New Roman" w:hAnsi="Times New Roman"/>
          <w:szCs w:val="24"/>
        </w:rPr>
        <w:t>persons</w:t>
      </w:r>
      <w:r w:rsidRPr="00C2621D">
        <w:rPr>
          <w:rFonts w:ascii="Times New Roman" w:hAnsi="Times New Roman"/>
          <w:szCs w:val="24"/>
        </w:rPr>
        <w:t xml:space="preserve"> with disabilities to perform the essential functions</w:t>
      </w:r>
      <w:r w:rsidR="00133E1F">
        <w:rPr>
          <w:rFonts w:ascii="Times New Roman" w:hAnsi="Times New Roman"/>
          <w:szCs w:val="24"/>
        </w:rPr>
        <w:t xml:space="preserve">. </w:t>
      </w:r>
      <w:r w:rsidRPr="00C2621D">
        <w:rPr>
          <w:rFonts w:ascii="Times New Roman" w:hAnsi="Times New Roman"/>
          <w:szCs w:val="24"/>
        </w:rPr>
        <w:t xml:space="preserve"> </w:t>
      </w:r>
    </w:p>
    <w:p w14:paraId="05FD85B1" w14:textId="77777777" w:rsidR="00560AFD" w:rsidRPr="00C2621D" w:rsidRDefault="00560AFD" w:rsidP="00C2621D">
      <w:pPr>
        <w:tabs>
          <w:tab w:val="left" w:pos="-1152"/>
          <w:tab w:val="left" w:pos="-720"/>
          <w:tab w:val="left" w:pos="0"/>
          <w:tab w:val="left" w:pos="360"/>
        </w:tabs>
        <w:ind w:firstLine="360"/>
        <w:rPr>
          <w:rFonts w:ascii="Times New Roman" w:hAnsi="Times New Roman"/>
          <w:szCs w:val="24"/>
        </w:rPr>
      </w:pPr>
    </w:p>
    <w:p w14:paraId="05FD85B2" w14:textId="1E6CB47E" w:rsidR="00560AFD" w:rsidRPr="00C2621D" w:rsidRDefault="00560AFD" w:rsidP="00C2621D">
      <w:pPr>
        <w:tabs>
          <w:tab w:val="left" w:pos="-1152"/>
          <w:tab w:val="left" w:pos="-720"/>
          <w:tab w:val="left" w:pos="0"/>
          <w:tab w:val="left" w:pos="360"/>
        </w:tabs>
        <w:rPr>
          <w:rFonts w:ascii="Times New Roman" w:hAnsi="Times New Roman"/>
          <w:szCs w:val="24"/>
        </w:rPr>
      </w:pPr>
      <w:r w:rsidRPr="00C2621D">
        <w:rPr>
          <w:rFonts w:ascii="Times New Roman" w:hAnsi="Times New Roman"/>
          <w:szCs w:val="24"/>
        </w:rPr>
        <w:t xml:space="preserve">Work performed in an office requires </w:t>
      </w:r>
      <w:proofErr w:type="gramStart"/>
      <w:r w:rsidRPr="00C2621D">
        <w:rPr>
          <w:rFonts w:ascii="Times New Roman" w:hAnsi="Times New Roman"/>
          <w:szCs w:val="24"/>
        </w:rPr>
        <w:t>ability</w:t>
      </w:r>
      <w:proofErr w:type="gramEnd"/>
      <w:r w:rsidRPr="00C2621D">
        <w:rPr>
          <w:rFonts w:ascii="Times New Roman" w:hAnsi="Times New Roman"/>
          <w:szCs w:val="24"/>
        </w:rPr>
        <w:t xml:space="preserve"> to operate computers and various pieces of office equipment, including telephone. Use may be moderate (average 2 hours per day) to heavy (4 or more hours per day)</w:t>
      </w:r>
    </w:p>
    <w:p w14:paraId="05FD85B3" w14:textId="77777777" w:rsidR="00560AFD" w:rsidRPr="00C2621D" w:rsidRDefault="00560AFD" w:rsidP="00C2621D">
      <w:pPr>
        <w:tabs>
          <w:tab w:val="left" w:pos="-1152"/>
          <w:tab w:val="left" w:pos="-720"/>
          <w:tab w:val="left" w:pos="0"/>
          <w:tab w:val="left" w:pos="360"/>
        </w:tabs>
        <w:ind w:firstLine="360"/>
        <w:rPr>
          <w:rFonts w:ascii="Times New Roman" w:hAnsi="Times New Roman"/>
          <w:szCs w:val="24"/>
        </w:rPr>
      </w:pPr>
    </w:p>
    <w:p w14:paraId="05FD85B4" w14:textId="1105EFC5" w:rsidR="00560AFD" w:rsidRPr="00C2621D" w:rsidRDefault="00560AFD" w:rsidP="00C2621D">
      <w:pPr>
        <w:tabs>
          <w:tab w:val="left" w:pos="-1152"/>
          <w:tab w:val="left" w:pos="-720"/>
          <w:tab w:val="left" w:pos="0"/>
          <w:tab w:val="left" w:pos="360"/>
        </w:tabs>
        <w:rPr>
          <w:rFonts w:ascii="Times New Roman" w:hAnsi="Times New Roman"/>
          <w:szCs w:val="24"/>
        </w:rPr>
      </w:pPr>
      <w:r w:rsidRPr="00C2621D">
        <w:rPr>
          <w:rFonts w:ascii="Times New Roman" w:hAnsi="Times New Roman"/>
          <w:szCs w:val="24"/>
        </w:rPr>
        <w:t xml:space="preserve">While performing the duties of this position, the employee is frequently required to stand and/or sit for prolonged periods of time; walk; talk; hear; use hand to finger; handle; feel or operate objects, </w:t>
      </w:r>
      <w:proofErr w:type="gramStart"/>
      <w:r w:rsidRPr="00C2621D">
        <w:rPr>
          <w:rFonts w:ascii="Times New Roman" w:hAnsi="Times New Roman"/>
          <w:szCs w:val="24"/>
        </w:rPr>
        <w:t>tools</w:t>
      </w:r>
      <w:proofErr w:type="gramEnd"/>
      <w:r w:rsidRPr="00C2621D">
        <w:rPr>
          <w:rFonts w:ascii="Times New Roman" w:hAnsi="Times New Roman"/>
          <w:szCs w:val="24"/>
        </w:rPr>
        <w:t xml:space="preserve"> or controls; and reach with hands and arms. The employee is occasionally required to climb or balance; stoop, kneel, crouch or crawl.</w:t>
      </w:r>
    </w:p>
    <w:p w14:paraId="05FD85B5" w14:textId="77777777" w:rsidR="00560AFD" w:rsidRPr="00C2621D" w:rsidRDefault="00560AFD" w:rsidP="00C2621D">
      <w:pPr>
        <w:tabs>
          <w:tab w:val="left" w:pos="-1152"/>
          <w:tab w:val="left" w:pos="-720"/>
          <w:tab w:val="left" w:pos="0"/>
          <w:tab w:val="left" w:pos="360"/>
        </w:tabs>
        <w:ind w:firstLine="360"/>
        <w:rPr>
          <w:rFonts w:ascii="Times New Roman" w:hAnsi="Times New Roman"/>
          <w:szCs w:val="24"/>
        </w:rPr>
      </w:pPr>
    </w:p>
    <w:p w14:paraId="05FD85B6" w14:textId="2BCC1722" w:rsidR="00560AFD" w:rsidRPr="00C2621D" w:rsidRDefault="00560AFD" w:rsidP="00C2621D">
      <w:pPr>
        <w:tabs>
          <w:tab w:val="left" w:pos="-1152"/>
          <w:tab w:val="left" w:pos="-720"/>
          <w:tab w:val="left" w:pos="0"/>
          <w:tab w:val="left" w:pos="360"/>
        </w:tabs>
        <w:rPr>
          <w:rFonts w:ascii="Times New Roman" w:hAnsi="Times New Roman"/>
          <w:szCs w:val="24"/>
        </w:rPr>
      </w:pPr>
      <w:r w:rsidRPr="00C2621D">
        <w:rPr>
          <w:rFonts w:ascii="Times New Roman" w:hAnsi="Times New Roman"/>
          <w:szCs w:val="24"/>
        </w:rPr>
        <w:t>The employee may occasionally lift and or move up to 25 pounds</w:t>
      </w:r>
      <w:r w:rsidR="00133E1F">
        <w:rPr>
          <w:rFonts w:ascii="Times New Roman" w:hAnsi="Times New Roman"/>
          <w:szCs w:val="24"/>
        </w:rPr>
        <w:t xml:space="preserve">. </w:t>
      </w:r>
      <w:r w:rsidRPr="00C2621D">
        <w:rPr>
          <w:rFonts w:ascii="Times New Roman" w:hAnsi="Times New Roman"/>
          <w:szCs w:val="24"/>
        </w:rPr>
        <w:t>Specific vision abilities required by this job include close vision, distance vision, color vision, peripheral vision, depth perception and the ability to adjust focus.</w:t>
      </w:r>
    </w:p>
    <w:p w14:paraId="05FD85B7" w14:textId="77777777" w:rsidR="00560AFD" w:rsidRPr="00C2621D" w:rsidRDefault="00560AFD" w:rsidP="00C2621D">
      <w:pPr>
        <w:tabs>
          <w:tab w:val="left" w:pos="-1152"/>
          <w:tab w:val="left" w:pos="-720"/>
          <w:tab w:val="left" w:pos="0"/>
          <w:tab w:val="left" w:pos="360"/>
        </w:tabs>
        <w:ind w:firstLine="360"/>
        <w:rPr>
          <w:rFonts w:ascii="Times New Roman" w:hAnsi="Times New Roman"/>
          <w:szCs w:val="24"/>
        </w:rPr>
      </w:pPr>
    </w:p>
    <w:p w14:paraId="05FD85B8" w14:textId="18FE7A7D" w:rsidR="00560AFD" w:rsidRPr="00C2621D" w:rsidRDefault="00560AFD" w:rsidP="00C2621D">
      <w:pPr>
        <w:tabs>
          <w:tab w:val="left" w:pos="-1152"/>
          <w:tab w:val="left" w:pos="-720"/>
          <w:tab w:val="left" w:pos="0"/>
          <w:tab w:val="left" w:pos="360"/>
        </w:tabs>
        <w:rPr>
          <w:rFonts w:ascii="Times New Roman" w:hAnsi="Times New Roman"/>
          <w:szCs w:val="24"/>
        </w:rPr>
      </w:pPr>
      <w:r w:rsidRPr="00C2621D">
        <w:rPr>
          <w:rFonts w:ascii="Times New Roman" w:hAnsi="Times New Roman"/>
          <w:szCs w:val="24"/>
        </w:rPr>
        <w:t>This position also requires moderate (up to</w:t>
      </w:r>
      <w:r w:rsidR="00187811">
        <w:rPr>
          <w:rFonts w:ascii="Times New Roman" w:hAnsi="Times New Roman"/>
          <w:szCs w:val="24"/>
        </w:rPr>
        <w:t xml:space="preserve"> </w:t>
      </w:r>
      <w:r w:rsidRPr="00C2621D">
        <w:rPr>
          <w:rFonts w:ascii="Times New Roman" w:hAnsi="Times New Roman"/>
          <w:szCs w:val="24"/>
        </w:rPr>
        <w:t xml:space="preserve">2 days per month) to heavy (up to 10 days per month) automobile and airline travel, including overnight travel. </w:t>
      </w:r>
    </w:p>
    <w:p w14:paraId="05FD85B9" w14:textId="77777777" w:rsidR="00560AFD" w:rsidRDefault="00560AFD" w:rsidP="00560AFD">
      <w:pPr>
        <w:tabs>
          <w:tab w:val="left" w:pos="-1152"/>
          <w:tab w:val="left" w:pos="-720"/>
          <w:tab w:val="left" w:pos="0"/>
          <w:tab w:val="left" w:pos="360"/>
        </w:tabs>
      </w:pPr>
    </w:p>
    <w:p w14:paraId="05FD85BD" w14:textId="77777777" w:rsidR="00F06CC4" w:rsidRPr="00B61293" w:rsidRDefault="00F06CC4" w:rsidP="00F06CC4">
      <w:pPr>
        <w:tabs>
          <w:tab w:val="left" w:pos="-1152"/>
          <w:tab w:val="left" w:pos="-720"/>
          <w:tab w:val="left" w:pos="0"/>
          <w:tab w:val="left" w:pos="360"/>
        </w:tabs>
        <w:rPr>
          <w:rFonts w:ascii="Times New Roman" w:hAnsi="Times New Roman"/>
          <w:szCs w:val="24"/>
        </w:rPr>
      </w:pPr>
      <w:r w:rsidRPr="00B61293">
        <w:rPr>
          <w:rFonts w:ascii="Times New Roman" w:hAnsi="Times New Roman"/>
          <w:b/>
          <w:szCs w:val="24"/>
        </w:rPr>
        <w:t>Preferred Education and Experience:</w:t>
      </w:r>
    </w:p>
    <w:p w14:paraId="05FD85BF" w14:textId="1DA27E8E" w:rsidR="00F400DA" w:rsidRPr="00B61293" w:rsidRDefault="00F06CC4" w:rsidP="00C95C38">
      <w:pPr>
        <w:tabs>
          <w:tab w:val="left" w:pos="-1152"/>
          <w:tab w:val="left" w:pos="-720"/>
          <w:tab w:val="left" w:pos="0"/>
          <w:tab w:val="left" w:pos="360"/>
        </w:tabs>
        <w:rPr>
          <w:rFonts w:ascii="Times New Roman" w:hAnsi="Times New Roman"/>
          <w:szCs w:val="24"/>
        </w:rPr>
      </w:pPr>
      <w:r w:rsidRPr="00B61293">
        <w:rPr>
          <w:rFonts w:ascii="Times New Roman" w:hAnsi="Times New Roman"/>
          <w:szCs w:val="24"/>
        </w:rPr>
        <w:t>A</w:t>
      </w:r>
      <w:r w:rsidR="00F400DA" w:rsidRPr="00B61293">
        <w:rPr>
          <w:rFonts w:ascii="Times New Roman" w:hAnsi="Times New Roman"/>
          <w:szCs w:val="24"/>
        </w:rPr>
        <w:t xml:space="preserve"> combination of experience and education is required to qualify for the position</w:t>
      </w:r>
      <w:r w:rsidR="009F06BF">
        <w:rPr>
          <w:rFonts w:ascii="Times New Roman" w:hAnsi="Times New Roman"/>
          <w:szCs w:val="24"/>
        </w:rPr>
        <w:t xml:space="preserve">. </w:t>
      </w:r>
      <w:r w:rsidR="00F400DA" w:rsidRPr="00B61293">
        <w:rPr>
          <w:rFonts w:ascii="Times New Roman" w:hAnsi="Times New Roman"/>
          <w:szCs w:val="24"/>
        </w:rPr>
        <w:t>A typical qualifying combination would be:</w:t>
      </w:r>
    </w:p>
    <w:p w14:paraId="6633E401" w14:textId="77777777" w:rsidR="00BD28A6" w:rsidRDefault="00BD28A6">
      <w:pPr>
        <w:tabs>
          <w:tab w:val="left" w:pos="-1152"/>
          <w:tab w:val="left" w:pos="-720"/>
          <w:tab w:val="left" w:pos="0"/>
          <w:tab w:val="left" w:pos="360"/>
        </w:tabs>
        <w:rPr>
          <w:rFonts w:ascii="Times New Roman" w:hAnsi="Times New Roman"/>
          <w:szCs w:val="24"/>
        </w:rPr>
      </w:pPr>
    </w:p>
    <w:p w14:paraId="05FD85C1" w14:textId="77777777" w:rsidR="00F400DA" w:rsidRDefault="00F400DA">
      <w:pPr>
        <w:tabs>
          <w:tab w:val="left" w:pos="-1152"/>
          <w:tab w:val="left" w:pos="-720"/>
          <w:tab w:val="left" w:pos="0"/>
          <w:tab w:val="left" w:pos="360"/>
        </w:tabs>
        <w:rPr>
          <w:rFonts w:ascii="Times New Roman" w:hAnsi="Times New Roman"/>
          <w:szCs w:val="24"/>
        </w:rPr>
      </w:pPr>
      <w:r w:rsidRPr="00B61293">
        <w:rPr>
          <w:rFonts w:ascii="Times New Roman" w:hAnsi="Times New Roman"/>
          <w:szCs w:val="24"/>
        </w:rPr>
        <w:t xml:space="preserve">Experience: </w:t>
      </w:r>
    </w:p>
    <w:p w14:paraId="740AC15E" w14:textId="19386803" w:rsidR="009F2F8B" w:rsidRPr="00B61293" w:rsidRDefault="00EF4B0E" w:rsidP="009F2F8B">
      <w:pPr>
        <w:tabs>
          <w:tab w:val="left" w:pos="-1152"/>
          <w:tab w:val="left" w:pos="-720"/>
          <w:tab w:val="left" w:pos="0"/>
          <w:tab w:val="left" w:pos="360"/>
        </w:tabs>
        <w:ind w:left="360"/>
        <w:rPr>
          <w:rFonts w:ascii="Times New Roman" w:hAnsi="Times New Roman"/>
          <w:szCs w:val="24"/>
        </w:rPr>
      </w:pPr>
      <w:r>
        <w:rPr>
          <w:rFonts w:ascii="Times New Roman" w:hAnsi="Times New Roman"/>
          <w:szCs w:val="24"/>
        </w:rPr>
        <w:t>One to t</w:t>
      </w:r>
      <w:r w:rsidR="009F2F8B">
        <w:rPr>
          <w:rFonts w:ascii="Times New Roman" w:hAnsi="Times New Roman"/>
          <w:szCs w:val="24"/>
        </w:rPr>
        <w:t>hree years of</w:t>
      </w:r>
      <w:r w:rsidR="00DA1DBD">
        <w:rPr>
          <w:rFonts w:ascii="Times New Roman" w:hAnsi="Times New Roman"/>
          <w:szCs w:val="24"/>
        </w:rPr>
        <w:t xml:space="preserve"> applicable experience in </w:t>
      </w:r>
      <w:r w:rsidR="00311506">
        <w:rPr>
          <w:rFonts w:ascii="Times New Roman" w:hAnsi="Times New Roman"/>
          <w:szCs w:val="24"/>
        </w:rPr>
        <w:t>nonprofit accounting</w:t>
      </w:r>
      <w:r w:rsidR="008D3970">
        <w:rPr>
          <w:rFonts w:ascii="Times New Roman" w:hAnsi="Times New Roman"/>
          <w:szCs w:val="24"/>
        </w:rPr>
        <w:t xml:space="preserve"> or fund accounting</w:t>
      </w:r>
      <w:r w:rsidR="00311506">
        <w:rPr>
          <w:rFonts w:ascii="Times New Roman" w:hAnsi="Times New Roman"/>
          <w:szCs w:val="24"/>
        </w:rPr>
        <w:t>, municipal or utility financial management</w:t>
      </w:r>
      <w:r w:rsidR="009F2F8B">
        <w:rPr>
          <w:rFonts w:ascii="Times New Roman" w:hAnsi="Times New Roman"/>
          <w:szCs w:val="24"/>
        </w:rPr>
        <w:t xml:space="preserve"> or other closely related field</w:t>
      </w:r>
      <w:r w:rsidR="009F2F8B" w:rsidRPr="00B61293">
        <w:rPr>
          <w:rFonts w:ascii="Times New Roman" w:hAnsi="Times New Roman"/>
          <w:szCs w:val="24"/>
        </w:rPr>
        <w:t xml:space="preserve"> (if a higher level of related education is possessed than is required, this education may be substituted for the experience requirement up to a maximum of one year)</w:t>
      </w:r>
      <w:r w:rsidR="009F2F8B">
        <w:rPr>
          <w:rFonts w:ascii="Times New Roman" w:hAnsi="Times New Roman"/>
          <w:szCs w:val="24"/>
        </w:rPr>
        <w:t xml:space="preserve">. </w:t>
      </w:r>
      <w:r w:rsidR="00794BBA" w:rsidRPr="00973059">
        <w:rPr>
          <w:rFonts w:ascii="Times New Roman" w:hAnsi="Times New Roman"/>
          <w:szCs w:val="24"/>
        </w:rPr>
        <w:t>Experience in training, facilitating and mediating community programs/projects is highly desirable.</w:t>
      </w:r>
      <w:r w:rsidR="00794BBA">
        <w:rPr>
          <w:rFonts w:ascii="Times New Roman" w:hAnsi="Times New Roman"/>
          <w:szCs w:val="24"/>
        </w:rPr>
        <w:t xml:space="preserve"> </w:t>
      </w:r>
    </w:p>
    <w:p w14:paraId="05FD85C3" w14:textId="77777777" w:rsidR="00F400DA" w:rsidRPr="00B61293" w:rsidRDefault="00F400DA">
      <w:pPr>
        <w:tabs>
          <w:tab w:val="left" w:pos="-1152"/>
          <w:tab w:val="left" w:pos="-720"/>
          <w:tab w:val="left" w:pos="0"/>
          <w:tab w:val="left" w:pos="360"/>
        </w:tabs>
        <w:rPr>
          <w:rFonts w:ascii="Times New Roman" w:hAnsi="Times New Roman"/>
          <w:szCs w:val="24"/>
        </w:rPr>
      </w:pPr>
    </w:p>
    <w:p w14:paraId="05FD85C4" w14:textId="77777777" w:rsidR="00F400DA" w:rsidRPr="00B61293" w:rsidRDefault="00F400DA">
      <w:pPr>
        <w:tabs>
          <w:tab w:val="left" w:pos="-1152"/>
          <w:tab w:val="left" w:pos="-720"/>
          <w:tab w:val="left" w:pos="0"/>
          <w:tab w:val="left" w:pos="360"/>
        </w:tabs>
        <w:rPr>
          <w:rFonts w:ascii="Times New Roman" w:hAnsi="Times New Roman"/>
          <w:szCs w:val="24"/>
        </w:rPr>
      </w:pPr>
      <w:r w:rsidRPr="00B61293">
        <w:rPr>
          <w:rFonts w:ascii="Times New Roman" w:hAnsi="Times New Roman"/>
          <w:szCs w:val="24"/>
        </w:rPr>
        <w:t>Education:</w:t>
      </w:r>
    </w:p>
    <w:p w14:paraId="05FD85C6" w14:textId="608D0805" w:rsidR="00F400DA" w:rsidRDefault="007452AC" w:rsidP="007452AC">
      <w:pPr>
        <w:tabs>
          <w:tab w:val="left" w:pos="-1152"/>
          <w:tab w:val="left" w:pos="-720"/>
          <w:tab w:val="left" w:pos="0"/>
          <w:tab w:val="left" w:pos="360"/>
        </w:tabs>
        <w:ind w:left="360"/>
        <w:rPr>
          <w:rFonts w:ascii="Times New Roman" w:hAnsi="Times New Roman"/>
          <w:szCs w:val="24"/>
        </w:rPr>
      </w:pPr>
      <w:r w:rsidRPr="007452AC">
        <w:rPr>
          <w:rFonts w:ascii="Times New Roman" w:hAnsi="Times New Roman"/>
          <w:szCs w:val="24"/>
        </w:rPr>
        <w:t>High school diploma or equivalent with qualifying experience. Bachelor's degree in related field preferred.</w:t>
      </w:r>
    </w:p>
    <w:p w14:paraId="1D7985B4" w14:textId="77777777" w:rsidR="007452AC" w:rsidRDefault="007452AC" w:rsidP="007452AC">
      <w:pPr>
        <w:tabs>
          <w:tab w:val="left" w:pos="-1152"/>
          <w:tab w:val="left" w:pos="-720"/>
          <w:tab w:val="left" w:pos="0"/>
          <w:tab w:val="left" w:pos="360"/>
        </w:tabs>
        <w:rPr>
          <w:rFonts w:ascii="Times New Roman" w:hAnsi="Times New Roman"/>
          <w:szCs w:val="24"/>
        </w:rPr>
      </w:pPr>
    </w:p>
    <w:p w14:paraId="7F877078" w14:textId="77777777" w:rsidR="00144526" w:rsidRDefault="00144526" w:rsidP="00144526">
      <w:pPr>
        <w:tabs>
          <w:tab w:val="left" w:pos="-1152"/>
          <w:tab w:val="left" w:pos="-720"/>
          <w:tab w:val="left" w:pos="0"/>
          <w:tab w:val="left" w:pos="360"/>
        </w:tabs>
        <w:rPr>
          <w:rFonts w:ascii="Times New Roman" w:hAnsi="Times New Roman"/>
          <w:szCs w:val="24"/>
        </w:rPr>
      </w:pPr>
      <w:r>
        <w:rPr>
          <w:rFonts w:ascii="Times New Roman" w:hAnsi="Times New Roman"/>
          <w:szCs w:val="24"/>
        </w:rPr>
        <w:t>Candidates with less than the minimum combination of experience and education are encouraged to apply and will be considered for a Trainee-level position (Grade 9, salary range $61,211 - $67,543).</w:t>
      </w:r>
    </w:p>
    <w:p w14:paraId="09F298FE" w14:textId="77777777" w:rsidR="00144526" w:rsidRDefault="00144526" w:rsidP="00144526">
      <w:pPr>
        <w:tabs>
          <w:tab w:val="left" w:pos="-1152"/>
          <w:tab w:val="left" w:pos="-720"/>
          <w:tab w:val="left" w:pos="0"/>
          <w:tab w:val="left" w:pos="360"/>
        </w:tabs>
        <w:rPr>
          <w:rFonts w:ascii="Times New Roman" w:hAnsi="Times New Roman"/>
          <w:szCs w:val="24"/>
        </w:rPr>
      </w:pPr>
    </w:p>
    <w:p w14:paraId="3AE4033E" w14:textId="47C81612" w:rsidR="00144526" w:rsidRDefault="00144526" w:rsidP="6D62D35D">
      <w:pPr>
        <w:tabs>
          <w:tab w:val="left" w:pos="360"/>
        </w:tabs>
        <w:rPr>
          <w:rFonts w:ascii="Times New Roman" w:hAnsi="Times New Roman"/>
        </w:rPr>
      </w:pPr>
      <w:r w:rsidRPr="6D62D35D">
        <w:rPr>
          <w:rFonts w:ascii="Times New Roman" w:hAnsi="Times New Roman"/>
        </w:rPr>
        <w:t xml:space="preserve">Candidates with additional experience, education and/or qualifications may be considered for Utility Financial Consultant </w:t>
      </w:r>
      <w:bookmarkStart w:id="7" w:name="_Int_CVMesxVu"/>
      <w:r w:rsidRPr="6D62D35D">
        <w:rPr>
          <w:rFonts w:ascii="Times New Roman" w:hAnsi="Times New Roman"/>
        </w:rPr>
        <w:t>II</w:t>
      </w:r>
      <w:bookmarkEnd w:id="7"/>
      <w:r w:rsidRPr="6D62D35D">
        <w:rPr>
          <w:rFonts w:ascii="Times New Roman" w:hAnsi="Times New Roman"/>
        </w:rPr>
        <w:t xml:space="preserve"> (Grade 11, salary range $74,093 - $81, 758). A Utility Financial Consultant II is responsible for all the duties listed above with minimal oversight and will be expected to handle more complex tasks than a Utility Financial Consultant I. A typical qualifying combination for the Utility Financial Consultant II positions would be:</w:t>
      </w:r>
    </w:p>
    <w:p w14:paraId="585D397D" w14:textId="77777777" w:rsidR="00144526" w:rsidRDefault="00144526" w:rsidP="00144526">
      <w:pPr>
        <w:tabs>
          <w:tab w:val="left" w:pos="-1152"/>
          <w:tab w:val="left" w:pos="-720"/>
          <w:tab w:val="left" w:pos="0"/>
          <w:tab w:val="left" w:pos="360"/>
        </w:tabs>
        <w:rPr>
          <w:rFonts w:ascii="Times New Roman" w:hAnsi="Times New Roman"/>
          <w:szCs w:val="24"/>
        </w:rPr>
      </w:pPr>
    </w:p>
    <w:p w14:paraId="0B7353B2" w14:textId="77777777" w:rsidR="00144526" w:rsidRDefault="00144526" w:rsidP="00144526">
      <w:pPr>
        <w:tabs>
          <w:tab w:val="left" w:pos="-1152"/>
          <w:tab w:val="left" w:pos="-720"/>
          <w:tab w:val="left" w:pos="0"/>
          <w:tab w:val="left" w:pos="360"/>
        </w:tabs>
        <w:rPr>
          <w:rFonts w:ascii="Times New Roman" w:hAnsi="Times New Roman"/>
          <w:szCs w:val="24"/>
        </w:rPr>
      </w:pPr>
      <w:r>
        <w:rPr>
          <w:rFonts w:ascii="Times New Roman" w:hAnsi="Times New Roman"/>
          <w:szCs w:val="24"/>
        </w:rPr>
        <w:t>Experience:</w:t>
      </w:r>
    </w:p>
    <w:p w14:paraId="625E7AA0" w14:textId="7F33FD04" w:rsidR="00144526" w:rsidRPr="00151C8D" w:rsidRDefault="00144526" w:rsidP="6D62D35D">
      <w:pPr>
        <w:tabs>
          <w:tab w:val="left" w:pos="360"/>
        </w:tabs>
        <w:ind w:left="360"/>
        <w:rPr>
          <w:rFonts w:ascii="Times New Roman" w:hAnsi="Times New Roman"/>
        </w:rPr>
      </w:pPr>
      <w:r w:rsidRPr="6D62D35D">
        <w:rPr>
          <w:rFonts w:ascii="Times New Roman" w:hAnsi="Times New Roman"/>
        </w:rPr>
        <w:t xml:space="preserve">Seven years of applicable experience in nonprofit accounting or fund accounting, municipal or utility </w:t>
      </w:r>
      <w:bookmarkStart w:id="8" w:name="_Int_zkfJqSXs"/>
      <w:r w:rsidRPr="6D62D35D">
        <w:rPr>
          <w:rFonts w:ascii="Times New Roman" w:hAnsi="Times New Roman"/>
        </w:rPr>
        <w:t>financial management</w:t>
      </w:r>
      <w:bookmarkEnd w:id="8"/>
      <w:r w:rsidRPr="6D62D35D">
        <w:rPr>
          <w:rFonts w:ascii="Times New Roman" w:hAnsi="Times New Roman"/>
        </w:rPr>
        <w:t xml:space="preserve"> or other closely related field (if a higher level of related education is possessed than is required, this education may be substituted for the experience requirement up to a maximum of one year). Experience in training, facilitating and mediating community programs/projects is highly desirable</w:t>
      </w:r>
      <w:r w:rsidR="193CD278" w:rsidRPr="6D62D35D">
        <w:rPr>
          <w:rFonts w:ascii="Times New Roman" w:hAnsi="Times New Roman"/>
        </w:rPr>
        <w:t xml:space="preserve">. </w:t>
      </w:r>
    </w:p>
    <w:p w14:paraId="5D933759" w14:textId="77777777" w:rsidR="00144526" w:rsidRPr="00151C8D" w:rsidRDefault="00144526" w:rsidP="00144526">
      <w:pPr>
        <w:tabs>
          <w:tab w:val="left" w:pos="-1152"/>
          <w:tab w:val="left" w:pos="-720"/>
          <w:tab w:val="left" w:pos="0"/>
          <w:tab w:val="left" w:pos="360"/>
        </w:tabs>
        <w:rPr>
          <w:rFonts w:ascii="Times New Roman" w:hAnsi="Times New Roman"/>
          <w:szCs w:val="24"/>
        </w:rPr>
      </w:pPr>
    </w:p>
    <w:p w14:paraId="73BF2865" w14:textId="77777777" w:rsidR="00144526" w:rsidRPr="00151C8D" w:rsidRDefault="00144526" w:rsidP="00144526">
      <w:pPr>
        <w:tabs>
          <w:tab w:val="left" w:pos="-1152"/>
          <w:tab w:val="left" w:pos="-720"/>
          <w:tab w:val="left" w:pos="0"/>
          <w:tab w:val="left" w:pos="360"/>
        </w:tabs>
        <w:rPr>
          <w:rFonts w:ascii="Times New Roman" w:hAnsi="Times New Roman"/>
          <w:szCs w:val="24"/>
        </w:rPr>
      </w:pPr>
      <w:r w:rsidRPr="00151C8D">
        <w:rPr>
          <w:rFonts w:ascii="Times New Roman" w:hAnsi="Times New Roman"/>
          <w:szCs w:val="24"/>
        </w:rPr>
        <w:t>Education:</w:t>
      </w:r>
    </w:p>
    <w:p w14:paraId="077DAD72" w14:textId="15B6CC0C" w:rsidR="00144526" w:rsidRDefault="00144526" w:rsidP="00144526">
      <w:pPr>
        <w:tabs>
          <w:tab w:val="left" w:pos="-1152"/>
          <w:tab w:val="left" w:pos="-720"/>
          <w:tab w:val="left" w:pos="0"/>
          <w:tab w:val="left" w:pos="360"/>
        </w:tabs>
        <w:ind w:left="360"/>
        <w:rPr>
          <w:rFonts w:ascii="Times New Roman" w:hAnsi="Times New Roman"/>
          <w:szCs w:val="24"/>
        </w:rPr>
      </w:pPr>
      <w:r w:rsidRPr="00151C8D">
        <w:rPr>
          <w:rFonts w:ascii="Times New Roman" w:hAnsi="Times New Roman"/>
          <w:szCs w:val="24"/>
        </w:rPr>
        <w:t>High school diploma or equivalent with qualifying experience. Bachelor's degree in related field preferred.</w:t>
      </w:r>
      <w:r>
        <w:rPr>
          <w:rFonts w:ascii="Times New Roman" w:hAnsi="Times New Roman"/>
          <w:szCs w:val="24"/>
        </w:rPr>
        <w:t xml:space="preserve"> C</w:t>
      </w:r>
      <w:r w:rsidR="008E1164">
        <w:rPr>
          <w:rFonts w:ascii="Times New Roman" w:hAnsi="Times New Roman"/>
          <w:szCs w:val="24"/>
        </w:rPr>
        <w:t>M</w:t>
      </w:r>
      <w:r>
        <w:rPr>
          <w:rFonts w:ascii="Times New Roman" w:hAnsi="Times New Roman"/>
          <w:szCs w:val="24"/>
        </w:rPr>
        <w:t>A preferred.</w:t>
      </w:r>
    </w:p>
    <w:p w14:paraId="40BBFADC" w14:textId="77777777" w:rsidR="00144526" w:rsidRDefault="00144526" w:rsidP="007452AC">
      <w:pPr>
        <w:tabs>
          <w:tab w:val="left" w:pos="-1152"/>
          <w:tab w:val="left" w:pos="-720"/>
          <w:tab w:val="left" w:pos="0"/>
          <w:tab w:val="left" w:pos="360"/>
        </w:tabs>
        <w:rPr>
          <w:rFonts w:ascii="Times New Roman" w:hAnsi="Times New Roman"/>
          <w:szCs w:val="24"/>
        </w:rPr>
      </w:pPr>
    </w:p>
    <w:p w14:paraId="667A5E7B" w14:textId="77777777" w:rsidR="00144526" w:rsidRPr="00B61293" w:rsidRDefault="00144526" w:rsidP="007452AC">
      <w:pPr>
        <w:tabs>
          <w:tab w:val="left" w:pos="-1152"/>
          <w:tab w:val="left" w:pos="-720"/>
          <w:tab w:val="left" w:pos="0"/>
          <w:tab w:val="left" w:pos="360"/>
        </w:tabs>
        <w:rPr>
          <w:rFonts w:ascii="Times New Roman" w:hAnsi="Times New Roman"/>
          <w:szCs w:val="24"/>
        </w:rPr>
      </w:pPr>
    </w:p>
    <w:p w14:paraId="4D0250EE" w14:textId="77777777" w:rsidR="00665A42" w:rsidRDefault="00F400DA" w:rsidP="00665A42">
      <w:pPr>
        <w:tabs>
          <w:tab w:val="left" w:pos="-1152"/>
          <w:tab w:val="left" w:pos="-720"/>
          <w:tab w:val="left" w:pos="0"/>
          <w:tab w:val="left" w:pos="360"/>
        </w:tabs>
        <w:rPr>
          <w:rFonts w:ascii="Times New Roman" w:hAnsi="Times New Roman"/>
          <w:b/>
          <w:szCs w:val="24"/>
        </w:rPr>
      </w:pPr>
      <w:r w:rsidRPr="00B61293">
        <w:rPr>
          <w:rFonts w:ascii="Times New Roman" w:hAnsi="Times New Roman"/>
          <w:b/>
          <w:szCs w:val="24"/>
        </w:rPr>
        <w:t>Special Requirements:</w:t>
      </w:r>
    </w:p>
    <w:p w14:paraId="05FD85C9" w14:textId="033BA7F3" w:rsidR="00F400DA" w:rsidRDefault="00F400DA">
      <w:pPr>
        <w:tabs>
          <w:tab w:val="left" w:pos="-1152"/>
          <w:tab w:val="left" w:pos="-720"/>
          <w:tab w:val="left" w:pos="0"/>
          <w:tab w:val="left" w:pos="360"/>
        </w:tabs>
        <w:rPr>
          <w:rFonts w:ascii="Times New Roman" w:hAnsi="Times New Roman"/>
          <w:szCs w:val="24"/>
        </w:rPr>
      </w:pPr>
      <w:r w:rsidRPr="00B61293">
        <w:rPr>
          <w:rFonts w:ascii="Times New Roman" w:hAnsi="Times New Roman"/>
          <w:szCs w:val="24"/>
        </w:rPr>
        <w:t xml:space="preserve">Possession of a valid drivers' license and proof of insurance that meets the minimum requirements of RCAC corporate liability policy </w:t>
      </w:r>
      <w:r w:rsidR="00951309">
        <w:rPr>
          <w:rFonts w:ascii="Times New Roman" w:hAnsi="Times New Roman"/>
          <w:szCs w:val="24"/>
        </w:rPr>
        <w:t>will</w:t>
      </w:r>
      <w:r w:rsidRPr="00B61293">
        <w:rPr>
          <w:rFonts w:ascii="Times New Roman" w:hAnsi="Times New Roman"/>
          <w:szCs w:val="24"/>
        </w:rPr>
        <w:t xml:space="preserve"> be required when traveling for business purposes.</w:t>
      </w:r>
    </w:p>
    <w:p w14:paraId="22A6C6CF" w14:textId="7325A926" w:rsidR="00D26FCF" w:rsidRDefault="00D26FCF">
      <w:pPr>
        <w:tabs>
          <w:tab w:val="left" w:pos="-1152"/>
          <w:tab w:val="left" w:pos="-720"/>
          <w:tab w:val="left" w:pos="0"/>
          <w:tab w:val="left" w:pos="360"/>
        </w:tabs>
        <w:rPr>
          <w:rFonts w:ascii="Times New Roman" w:hAnsi="Times New Roman"/>
          <w:szCs w:val="24"/>
        </w:rPr>
      </w:pPr>
    </w:p>
    <w:p w14:paraId="010B428C" w14:textId="77777777" w:rsidR="00D26FCF" w:rsidRPr="000D10CF" w:rsidRDefault="00D26FCF" w:rsidP="00D26FCF">
      <w:pPr>
        <w:spacing w:before="100" w:beforeAutospacing="1" w:after="100" w:afterAutospacing="1"/>
        <w:rPr>
          <w:rFonts w:ascii="Times New Roman" w:hAnsi="Times New Roman"/>
          <w:color w:val="000000"/>
          <w:sz w:val="27"/>
          <w:szCs w:val="27"/>
        </w:rPr>
      </w:pPr>
      <w:r w:rsidRPr="000D10CF">
        <w:rPr>
          <w:rFonts w:ascii="Times New Roman" w:hAnsi="Times New Roman"/>
          <w:color w:val="000000"/>
          <w:sz w:val="27"/>
          <w:szCs w:val="27"/>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06D6FF42" w14:textId="77777777" w:rsidR="00D26FCF" w:rsidRPr="00B61293" w:rsidRDefault="00D26FCF">
      <w:pPr>
        <w:tabs>
          <w:tab w:val="left" w:pos="-1152"/>
          <w:tab w:val="left" w:pos="-720"/>
          <w:tab w:val="left" w:pos="0"/>
          <w:tab w:val="left" w:pos="360"/>
        </w:tabs>
        <w:rPr>
          <w:rFonts w:ascii="Times New Roman" w:hAnsi="Times New Roman"/>
          <w:szCs w:val="24"/>
        </w:rPr>
      </w:pPr>
    </w:p>
    <w:sectPr w:rsidR="00D26FCF" w:rsidRPr="00B61293">
      <w:footerReference w:type="default" r:id="rId15"/>
      <w:endnotePr>
        <w:numFmt w:val="decimal"/>
      </w:endnotePr>
      <w:type w:val="continuous"/>
      <w:pgSz w:w="12240" w:h="15840"/>
      <w:pgMar w:top="1152" w:right="1440" w:bottom="720" w:left="1440" w:header="1152"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tephanie Villegas" w:date="2023-08-16T09:02:00Z" w:initials="SV">
    <w:p w14:paraId="31D1F7C0" w14:textId="5182C016" w:rsidR="6D62D35D" w:rsidRDefault="6D62D35D">
      <w:pPr>
        <w:pStyle w:val="CommentText"/>
      </w:pPr>
      <w:r>
        <w:t xml:space="preserve">Will this position be training internally and externally on financial management? If so, should be added to duties as well as skills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1F7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1259AE" w16cex:dateUtc="2023-08-16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1F7C0" w16cid:durableId="6B1259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BEFC" w14:textId="77777777" w:rsidR="002F5683" w:rsidRDefault="002F5683" w:rsidP="00691416">
      <w:r>
        <w:separator/>
      </w:r>
    </w:p>
  </w:endnote>
  <w:endnote w:type="continuationSeparator" w:id="0">
    <w:p w14:paraId="54F4EC16" w14:textId="77777777" w:rsidR="002F5683" w:rsidRDefault="002F5683" w:rsidP="0069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85D3" w14:textId="77777777" w:rsidR="00691416" w:rsidRDefault="00691416">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D9E4" w14:textId="77777777" w:rsidR="002F5683" w:rsidRDefault="002F5683" w:rsidP="00691416">
      <w:r>
        <w:separator/>
      </w:r>
    </w:p>
  </w:footnote>
  <w:footnote w:type="continuationSeparator" w:id="0">
    <w:p w14:paraId="6B033E75" w14:textId="77777777" w:rsidR="002F5683" w:rsidRDefault="002F5683" w:rsidP="0069141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rCQb9Nb" int2:invalidationBookmarkName="" int2:hashCode="DLQG4rOE3H2Ymb" int2:id="c6aFgEJQ">
      <int2:state int2:value="Rejected" int2:type="AugLoop_Text_Critique"/>
    </int2:bookmark>
    <int2:bookmark int2:bookmarkName="_Int_lpxeE6wQ" int2:invalidationBookmarkName="" int2:hashCode="y4Q0QgCxIQs1ZA" int2:id="EyqbAw5C">
      <int2:state int2:value="Rejected" int2:type="AugLoop_Acronyms_AcronymsCritique"/>
    </int2:bookmark>
    <int2:bookmark int2:bookmarkName="_Int_EvoKi8fe" int2:invalidationBookmarkName="" int2:hashCode="kmMiHdNZO5rjQT" int2:id="peZUyMJP">
      <int2:state int2:value="Rejected" int2:type="AugLoop_Text_Critique"/>
    </int2:bookmark>
    <int2:bookmark int2:bookmarkName="_Int_9oY99SVz" int2:invalidationBookmarkName="" int2:hashCode="d+HgLJRgbdoMZ8" int2:id="l2Iqn7cQ">
      <int2:state int2:value="Rejected" int2:type="AugLoop_Text_Critique"/>
    </int2:bookmark>
    <int2:bookmark int2:bookmarkName="_Int_zkfJqSXs" int2:invalidationBookmarkName="" int2:hashCode="xzNw6FjkZFlmFD" int2:id="yr8NHygB">
      <int2:state int2:value="Rejected" int2:type="AugLoop_Text_Critique"/>
    </int2:bookmark>
    <int2:bookmark int2:bookmarkName="_Int_CVMesxVu" int2:invalidationBookmarkName="" int2:hashCode="6VJno9fJA1ftvw" int2:id="IuP4ieR9">
      <int2:state int2:value="Rejected" int2:type="AugLoop_Acronyms_AcronymsCritique"/>
    </int2:bookmark>
    <int2:bookmark int2:bookmarkName="_Int_w7pGk4dM" int2:invalidationBookmarkName="" int2:hashCode="xzNw6FjkZFlmFD" int2:id="awUC92df">
      <int2:state int2:value="Rejected" int2:type="AugLoop_Text_Critique"/>
    </int2:bookmark>
    <int2:bookmark int2:bookmarkName="_Int_fBghu22M" int2:invalidationBookmarkName="" int2:hashCode="aEjOVS7v20cIu3" int2:id="Qva2T3m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6533"/>
    <w:multiLevelType w:val="hybridMultilevel"/>
    <w:tmpl w:val="44D8932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2B680A"/>
    <w:multiLevelType w:val="multilevel"/>
    <w:tmpl w:val="B678A1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954CFE"/>
    <w:multiLevelType w:val="hybridMultilevel"/>
    <w:tmpl w:val="08DC57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6C3A7D"/>
    <w:multiLevelType w:val="hybridMultilevel"/>
    <w:tmpl w:val="004E32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E01F6F"/>
    <w:multiLevelType w:val="hybridMultilevel"/>
    <w:tmpl w:val="2EC237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A236F9"/>
    <w:multiLevelType w:val="hybridMultilevel"/>
    <w:tmpl w:val="43162A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E17B1D"/>
    <w:multiLevelType w:val="hybridMultilevel"/>
    <w:tmpl w:val="BA3AD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DD7537"/>
    <w:multiLevelType w:val="hybridMultilevel"/>
    <w:tmpl w:val="FC4E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E324F"/>
    <w:multiLevelType w:val="hybridMultilevel"/>
    <w:tmpl w:val="9F44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71903"/>
    <w:multiLevelType w:val="hybridMultilevel"/>
    <w:tmpl w:val="68305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EA6E27"/>
    <w:multiLevelType w:val="hybridMultilevel"/>
    <w:tmpl w:val="47DC412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5F77EA"/>
    <w:multiLevelType w:val="hybridMultilevel"/>
    <w:tmpl w:val="2D487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2B41CE"/>
    <w:multiLevelType w:val="hybridMultilevel"/>
    <w:tmpl w:val="75C8E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1A1A16"/>
    <w:multiLevelType w:val="hybridMultilevel"/>
    <w:tmpl w:val="0D5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96E39"/>
    <w:multiLevelType w:val="hybridMultilevel"/>
    <w:tmpl w:val="B678A12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185667"/>
    <w:multiLevelType w:val="hybridMultilevel"/>
    <w:tmpl w:val="D4544536"/>
    <w:lvl w:ilvl="0" w:tplc="04090005">
      <w:start w:val="1"/>
      <w:numFmt w:val="bullet"/>
      <w:lvlText w:val=""/>
      <w:lvlJc w:val="left"/>
      <w:pPr>
        <w:tabs>
          <w:tab w:val="num" w:pos="360"/>
        </w:tabs>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3180803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16cid:durableId="1445228290">
    <w:abstractNumId w:val="6"/>
  </w:num>
  <w:num w:numId="3" w16cid:durableId="1821849086">
    <w:abstractNumId w:val="1"/>
  </w:num>
  <w:num w:numId="4" w16cid:durableId="1038628573">
    <w:abstractNumId w:val="11"/>
  </w:num>
  <w:num w:numId="5" w16cid:durableId="2136293850">
    <w:abstractNumId w:val="5"/>
  </w:num>
  <w:num w:numId="6" w16cid:durableId="2091921869">
    <w:abstractNumId w:val="15"/>
  </w:num>
  <w:num w:numId="7" w16cid:durableId="823011075">
    <w:abstractNumId w:val="2"/>
  </w:num>
  <w:num w:numId="8" w16cid:durableId="39131195">
    <w:abstractNumId w:val="3"/>
  </w:num>
  <w:num w:numId="9" w16cid:durableId="923223610">
    <w:abstractNumId w:val="10"/>
  </w:num>
  <w:num w:numId="10" w16cid:durableId="1541168092">
    <w:abstractNumId w:val="12"/>
  </w:num>
  <w:num w:numId="11" w16cid:durableId="1647933532">
    <w:abstractNumId w:val="7"/>
  </w:num>
  <w:num w:numId="12" w16cid:durableId="1735544338">
    <w:abstractNumId w:val="4"/>
  </w:num>
  <w:num w:numId="13" w16cid:durableId="2134327138">
    <w:abstractNumId w:val="13"/>
  </w:num>
  <w:num w:numId="14" w16cid:durableId="1663001161">
    <w:abstractNumId w:val="9"/>
  </w:num>
  <w:num w:numId="15" w16cid:durableId="1710185768">
    <w:abstractNumId w:val="14"/>
  </w:num>
  <w:num w:numId="16" w16cid:durableId="2031223056">
    <w:abstractNumId w:val="8"/>
  </w:num>
  <w:num w:numId="17" w16cid:durableId="10617068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ie Villegas">
    <w15:presenceInfo w15:providerId="AD" w15:userId="S::svillegas@rcac.org::ceedbec6-b58d-443e-8b6f-f36efaf589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0E"/>
    <w:rsid w:val="00027D0E"/>
    <w:rsid w:val="000378C4"/>
    <w:rsid w:val="00065B4C"/>
    <w:rsid w:val="00073499"/>
    <w:rsid w:val="0007598E"/>
    <w:rsid w:val="000774BE"/>
    <w:rsid w:val="00083591"/>
    <w:rsid w:val="00091648"/>
    <w:rsid w:val="000A6160"/>
    <w:rsid w:val="000B4372"/>
    <w:rsid w:val="000E14E0"/>
    <w:rsid w:val="000F3C3D"/>
    <w:rsid w:val="00114AEC"/>
    <w:rsid w:val="00133470"/>
    <w:rsid w:val="00133E1F"/>
    <w:rsid w:val="00144526"/>
    <w:rsid w:val="00144A3C"/>
    <w:rsid w:val="00145420"/>
    <w:rsid w:val="001529FD"/>
    <w:rsid w:val="0018081E"/>
    <w:rsid w:val="00187811"/>
    <w:rsid w:val="001B3BC0"/>
    <w:rsid w:val="001C2074"/>
    <w:rsid w:val="001E6EEF"/>
    <w:rsid w:val="00215D68"/>
    <w:rsid w:val="00227FE5"/>
    <w:rsid w:val="00230B69"/>
    <w:rsid w:val="0023236E"/>
    <w:rsid w:val="00233B68"/>
    <w:rsid w:val="00243EBB"/>
    <w:rsid w:val="00281B9D"/>
    <w:rsid w:val="00287323"/>
    <w:rsid w:val="002931A7"/>
    <w:rsid w:val="002A6794"/>
    <w:rsid w:val="002A6AD3"/>
    <w:rsid w:val="002B28D1"/>
    <w:rsid w:val="002C7E6D"/>
    <w:rsid w:val="002D466D"/>
    <w:rsid w:val="002E07B7"/>
    <w:rsid w:val="002E5015"/>
    <w:rsid w:val="002E6190"/>
    <w:rsid w:val="002F0A37"/>
    <w:rsid w:val="002F5683"/>
    <w:rsid w:val="003001DA"/>
    <w:rsid w:val="00304E59"/>
    <w:rsid w:val="00305E22"/>
    <w:rsid w:val="00311506"/>
    <w:rsid w:val="003464DE"/>
    <w:rsid w:val="00366B29"/>
    <w:rsid w:val="00384B21"/>
    <w:rsid w:val="00390830"/>
    <w:rsid w:val="003A0D45"/>
    <w:rsid w:val="003A5EB9"/>
    <w:rsid w:val="003D4FAB"/>
    <w:rsid w:val="003F29E9"/>
    <w:rsid w:val="0040367F"/>
    <w:rsid w:val="0040745B"/>
    <w:rsid w:val="004161C0"/>
    <w:rsid w:val="00416A71"/>
    <w:rsid w:val="00433AC2"/>
    <w:rsid w:val="00440585"/>
    <w:rsid w:val="00440ACD"/>
    <w:rsid w:val="00460C56"/>
    <w:rsid w:val="00462281"/>
    <w:rsid w:val="00476C57"/>
    <w:rsid w:val="00477C60"/>
    <w:rsid w:val="004940E6"/>
    <w:rsid w:val="004A1F8E"/>
    <w:rsid w:val="004A757F"/>
    <w:rsid w:val="004B2A27"/>
    <w:rsid w:val="004C5B1E"/>
    <w:rsid w:val="004F2DD2"/>
    <w:rsid w:val="004F5EB8"/>
    <w:rsid w:val="004F6EDD"/>
    <w:rsid w:val="005055C4"/>
    <w:rsid w:val="0051139F"/>
    <w:rsid w:val="0052544A"/>
    <w:rsid w:val="00527E2A"/>
    <w:rsid w:val="0054596E"/>
    <w:rsid w:val="00553D2F"/>
    <w:rsid w:val="00560AFD"/>
    <w:rsid w:val="00583803"/>
    <w:rsid w:val="0059479D"/>
    <w:rsid w:val="005B25CF"/>
    <w:rsid w:val="005E13D2"/>
    <w:rsid w:val="005F0809"/>
    <w:rsid w:val="00641AA3"/>
    <w:rsid w:val="00665A42"/>
    <w:rsid w:val="00675693"/>
    <w:rsid w:val="00684550"/>
    <w:rsid w:val="00685F10"/>
    <w:rsid w:val="00691416"/>
    <w:rsid w:val="00693EA5"/>
    <w:rsid w:val="006A2A15"/>
    <w:rsid w:val="006B7873"/>
    <w:rsid w:val="006C4FB8"/>
    <w:rsid w:val="006D1889"/>
    <w:rsid w:val="006E0945"/>
    <w:rsid w:val="006E7F28"/>
    <w:rsid w:val="00723AC0"/>
    <w:rsid w:val="007415DB"/>
    <w:rsid w:val="007452AC"/>
    <w:rsid w:val="007838CA"/>
    <w:rsid w:val="0078398B"/>
    <w:rsid w:val="00784A0F"/>
    <w:rsid w:val="00794BBA"/>
    <w:rsid w:val="007E0697"/>
    <w:rsid w:val="00807701"/>
    <w:rsid w:val="008225CE"/>
    <w:rsid w:val="008261EE"/>
    <w:rsid w:val="00827D4C"/>
    <w:rsid w:val="0083321A"/>
    <w:rsid w:val="00852A32"/>
    <w:rsid w:val="0087091D"/>
    <w:rsid w:val="00877107"/>
    <w:rsid w:val="008822B0"/>
    <w:rsid w:val="00884580"/>
    <w:rsid w:val="0089312F"/>
    <w:rsid w:val="008A570B"/>
    <w:rsid w:val="008B4ACE"/>
    <w:rsid w:val="008C744C"/>
    <w:rsid w:val="008D3970"/>
    <w:rsid w:val="008E1164"/>
    <w:rsid w:val="008E3BA6"/>
    <w:rsid w:val="008F0BAE"/>
    <w:rsid w:val="00906A23"/>
    <w:rsid w:val="00951309"/>
    <w:rsid w:val="00960D58"/>
    <w:rsid w:val="00961CD7"/>
    <w:rsid w:val="00973059"/>
    <w:rsid w:val="0097761F"/>
    <w:rsid w:val="00984E78"/>
    <w:rsid w:val="009B542D"/>
    <w:rsid w:val="009C12D7"/>
    <w:rsid w:val="009C17E5"/>
    <w:rsid w:val="009D5ABA"/>
    <w:rsid w:val="009E37BB"/>
    <w:rsid w:val="009F06BF"/>
    <w:rsid w:val="009F12D4"/>
    <w:rsid w:val="009F2F8B"/>
    <w:rsid w:val="009F5A69"/>
    <w:rsid w:val="009F635F"/>
    <w:rsid w:val="00A06F5A"/>
    <w:rsid w:val="00A12A5E"/>
    <w:rsid w:val="00A179D7"/>
    <w:rsid w:val="00A26B6C"/>
    <w:rsid w:val="00A37BCA"/>
    <w:rsid w:val="00A5285B"/>
    <w:rsid w:val="00A554F8"/>
    <w:rsid w:val="00A55835"/>
    <w:rsid w:val="00A56E35"/>
    <w:rsid w:val="00A63D51"/>
    <w:rsid w:val="00A82380"/>
    <w:rsid w:val="00A969B4"/>
    <w:rsid w:val="00AB0539"/>
    <w:rsid w:val="00AB614D"/>
    <w:rsid w:val="00AB6177"/>
    <w:rsid w:val="00AC28FD"/>
    <w:rsid w:val="00AC574B"/>
    <w:rsid w:val="00AC6745"/>
    <w:rsid w:val="00AD2D99"/>
    <w:rsid w:val="00AF16E0"/>
    <w:rsid w:val="00B02313"/>
    <w:rsid w:val="00B24674"/>
    <w:rsid w:val="00B32077"/>
    <w:rsid w:val="00B40CB3"/>
    <w:rsid w:val="00B47238"/>
    <w:rsid w:val="00B5369F"/>
    <w:rsid w:val="00B61293"/>
    <w:rsid w:val="00B630EA"/>
    <w:rsid w:val="00B70DBE"/>
    <w:rsid w:val="00B75258"/>
    <w:rsid w:val="00B80F43"/>
    <w:rsid w:val="00B8341F"/>
    <w:rsid w:val="00B94EAE"/>
    <w:rsid w:val="00BA1C79"/>
    <w:rsid w:val="00BB50FD"/>
    <w:rsid w:val="00BC3F1A"/>
    <w:rsid w:val="00BC55B6"/>
    <w:rsid w:val="00BD28A6"/>
    <w:rsid w:val="00BD5511"/>
    <w:rsid w:val="00BD73F1"/>
    <w:rsid w:val="00C22BDC"/>
    <w:rsid w:val="00C235B9"/>
    <w:rsid w:val="00C2621D"/>
    <w:rsid w:val="00C34B4B"/>
    <w:rsid w:val="00C41CD6"/>
    <w:rsid w:val="00C42E44"/>
    <w:rsid w:val="00C456CA"/>
    <w:rsid w:val="00C465E6"/>
    <w:rsid w:val="00C60C5D"/>
    <w:rsid w:val="00C61344"/>
    <w:rsid w:val="00C704BE"/>
    <w:rsid w:val="00C74F1E"/>
    <w:rsid w:val="00C76A0F"/>
    <w:rsid w:val="00C95C38"/>
    <w:rsid w:val="00CB431A"/>
    <w:rsid w:val="00CC2A63"/>
    <w:rsid w:val="00CD1647"/>
    <w:rsid w:val="00CD4AA9"/>
    <w:rsid w:val="00CE6450"/>
    <w:rsid w:val="00CF1B92"/>
    <w:rsid w:val="00D164F3"/>
    <w:rsid w:val="00D26FCF"/>
    <w:rsid w:val="00D5062F"/>
    <w:rsid w:val="00D778E2"/>
    <w:rsid w:val="00DA1DBD"/>
    <w:rsid w:val="00DA521E"/>
    <w:rsid w:val="00DB1BE9"/>
    <w:rsid w:val="00DB6510"/>
    <w:rsid w:val="00DC394C"/>
    <w:rsid w:val="00DC572C"/>
    <w:rsid w:val="00DC6294"/>
    <w:rsid w:val="00E27DD7"/>
    <w:rsid w:val="00E300D6"/>
    <w:rsid w:val="00EC7CD7"/>
    <w:rsid w:val="00EF2875"/>
    <w:rsid w:val="00EF4B0E"/>
    <w:rsid w:val="00F06CC4"/>
    <w:rsid w:val="00F06F5F"/>
    <w:rsid w:val="00F102EC"/>
    <w:rsid w:val="00F12E87"/>
    <w:rsid w:val="00F17E47"/>
    <w:rsid w:val="00F22AAC"/>
    <w:rsid w:val="00F400DA"/>
    <w:rsid w:val="00F747B3"/>
    <w:rsid w:val="00F83902"/>
    <w:rsid w:val="00FD205D"/>
    <w:rsid w:val="030B51C5"/>
    <w:rsid w:val="04C2D342"/>
    <w:rsid w:val="08BA0241"/>
    <w:rsid w:val="095B4504"/>
    <w:rsid w:val="0DD9F237"/>
    <w:rsid w:val="111192F9"/>
    <w:rsid w:val="14F077DB"/>
    <w:rsid w:val="1833F114"/>
    <w:rsid w:val="193CD278"/>
    <w:rsid w:val="1C4CA2E4"/>
    <w:rsid w:val="1EF49F67"/>
    <w:rsid w:val="21C03E7C"/>
    <w:rsid w:val="24019DDB"/>
    <w:rsid w:val="24683AFF"/>
    <w:rsid w:val="287192DD"/>
    <w:rsid w:val="2A85E0AF"/>
    <w:rsid w:val="33DD644A"/>
    <w:rsid w:val="46335A85"/>
    <w:rsid w:val="57950EC6"/>
    <w:rsid w:val="66A634C6"/>
    <w:rsid w:val="6D62D35D"/>
    <w:rsid w:val="704684A8"/>
    <w:rsid w:val="7329E292"/>
    <w:rsid w:val="7642C458"/>
    <w:rsid w:val="79B19314"/>
    <w:rsid w:val="7B92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D8559"/>
  <w15:docId w15:val="{5E1B73A2-4D17-4447-9F3D-93EDF02E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Palatino" w:hAnsi="Palatino"/>
      <w:snapToGrid w:val="0"/>
      <w:sz w:val="24"/>
    </w:rPr>
  </w:style>
  <w:style w:type="paragraph" w:styleId="Heading1">
    <w:name w:val="heading 1"/>
    <w:basedOn w:val="Normal"/>
    <w:next w:val="Normal"/>
    <w:qFormat/>
    <w:rsid w:val="00F06CC4"/>
    <w:pPr>
      <w:keepNext/>
      <w:tabs>
        <w:tab w:val="left" w:pos="-1152"/>
        <w:tab w:val="left" w:pos="-720"/>
        <w:tab w:val="left" w:pos="0"/>
        <w:tab w:val="left" w:pos="360"/>
      </w:tab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60" w:hanging="360"/>
    </w:pPr>
  </w:style>
  <w:style w:type="paragraph" w:styleId="Header">
    <w:name w:val="header"/>
    <w:basedOn w:val="Normal"/>
    <w:rsid w:val="00EF2875"/>
    <w:pPr>
      <w:tabs>
        <w:tab w:val="center" w:pos="4320"/>
        <w:tab w:val="right" w:pos="8640"/>
      </w:tabs>
    </w:pPr>
  </w:style>
  <w:style w:type="paragraph" w:styleId="Footer">
    <w:name w:val="footer"/>
    <w:basedOn w:val="Normal"/>
    <w:link w:val="FooterChar"/>
    <w:uiPriority w:val="99"/>
    <w:rsid w:val="00EF2875"/>
    <w:pPr>
      <w:tabs>
        <w:tab w:val="center" w:pos="4320"/>
        <w:tab w:val="right" w:pos="8640"/>
      </w:tabs>
    </w:pPr>
  </w:style>
  <w:style w:type="paragraph" w:styleId="BalloonText">
    <w:name w:val="Balloon Text"/>
    <w:basedOn w:val="Normal"/>
    <w:semiHidden/>
    <w:rsid w:val="00460C56"/>
    <w:rPr>
      <w:rFonts w:ascii="Tahoma" w:hAnsi="Tahoma" w:cs="Tahoma"/>
      <w:sz w:val="16"/>
      <w:szCs w:val="16"/>
    </w:rPr>
  </w:style>
  <w:style w:type="paragraph" w:styleId="ListParagraph">
    <w:name w:val="List Paragraph"/>
    <w:basedOn w:val="Normal"/>
    <w:uiPriority w:val="34"/>
    <w:qFormat/>
    <w:rsid w:val="002A6AD3"/>
    <w:pPr>
      <w:ind w:left="720"/>
      <w:contextualSpacing/>
    </w:pPr>
  </w:style>
  <w:style w:type="character" w:customStyle="1" w:styleId="FooterChar">
    <w:name w:val="Footer Char"/>
    <w:basedOn w:val="DefaultParagraphFont"/>
    <w:link w:val="Footer"/>
    <w:uiPriority w:val="99"/>
    <w:rsid w:val="005E13D2"/>
    <w:rPr>
      <w:rFonts w:ascii="Palatino" w:hAnsi="Palatino"/>
      <w:snapToGrid w:val="0"/>
      <w:sz w:val="24"/>
    </w:rPr>
  </w:style>
  <w:style w:type="character" w:styleId="Hyperlink">
    <w:name w:val="Hyperlink"/>
    <w:basedOn w:val="DefaultParagraphFont"/>
    <w:uiPriority w:val="99"/>
    <w:unhideWhenUsed/>
    <w:rsid w:val="00884580"/>
    <w:rPr>
      <w:color w:val="0000FF" w:themeColor="hyperlink"/>
      <w:u w:val="single"/>
    </w:rPr>
  </w:style>
  <w:style w:type="character" w:styleId="CommentReference">
    <w:name w:val="annotation reference"/>
    <w:basedOn w:val="DefaultParagraphFont"/>
    <w:uiPriority w:val="99"/>
    <w:semiHidden/>
    <w:unhideWhenUsed/>
    <w:rsid w:val="000E14E0"/>
    <w:rPr>
      <w:sz w:val="16"/>
      <w:szCs w:val="16"/>
    </w:rPr>
  </w:style>
  <w:style w:type="paragraph" w:styleId="CommentText">
    <w:name w:val="annotation text"/>
    <w:basedOn w:val="Normal"/>
    <w:link w:val="CommentTextChar"/>
    <w:uiPriority w:val="99"/>
    <w:semiHidden/>
    <w:unhideWhenUsed/>
    <w:rsid w:val="000E14E0"/>
    <w:rPr>
      <w:sz w:val="20"/>
    </w:rPr>
  </w:style>
  <w:style w:type="character" w:customStyle="1" w:styleId="CommentTextChar">
    <w:name w:val="Comment Text Char"/>
    <w:basedOn w:val="DefaultParagraphFont"/>
    <w:link w:val="CommentText"/>
    <w:uiPriority w:val="99"/>
    <w:semiHidden/>
    <w:rsid w:val="000E14E0"/>
    <w:rPr>
      <w:rFonts w:ascii="Palatino" w:hAnsi="Palatino"/>
      <w:snapToGrid w:val="0"/>
    </w:rPr>
  </w:style>
  <w:style w:type="paragraph" w:styleId="CommentSubject">
    <w:name w:val="annotation subject"/>
    <w:basedOn w:val="CommentText"/>
    <w:next w:val="CommentText"/>
    <w:link w:val="CommentSubjectChar"/>
    <w:uiPriority w:val="99"/>
    <w:semiHidden/>
    <w:unhideWhenUsed/>
    <w:rsid w:val="000E14E0"/>
    <w:rPr>
      <w:b/>
      <w:bCs/>
    </w:rPr>
  </w:style>
  <w:style w:type="character" w:customStyle="1" w:styleId="CommentSubjectChar">
    <w:name w:val="Comment Subject Char"/>
    <w:basedOn w:val="CommentTextChar"/>
    <w:link w:val="CommentSubject"/>
    <w:uiPriority w:val="99"/>
    <w:semiHidden/>
    <w:rsid w:val="000E14E0"/>
    <w:rPr>
      <w:rFonts w:ascii="Palatino" w:hAnsi="Palatino"/>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074523">
      <w:bodyDiv w:val="1"/>
      <w:marLeft w:val="0"/>
      <w:marRight w:val="0"/>
      <w:marTop w:val="0"/>
      <w:marBottom w:val="0"/>
      <w:divBdr>
        <w:top w:val="none" w:sz="0" w:space="0" w:color="auto"/>
        <w:left w:val="none" w:sz="0" w:space="0" w:color="auto"/>
        <w:bottom w:val="none" w:sz="0" w:space="0" w:color="auto"/>
        <w:right w:val="none" w:sz="0" w:space="0" w:color="auto"/>
      </w:divBdr>
    </w:div>
    <w:div w:id="13591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178B1A5821C94C82676D24991FF2E6" ma:contentTypeVersion="7" ma:contentTypeDescription="Create a new document." ma:contentTypeScope="" ma:versionID="8019a9106233aaa4a5530cbc36f64449">
  <xsd:schema xmlns:xsd="http://www.w3.org/2001/XMLSchema" xmlns:xs="http://www.w3.org/2001/XMLSchema" xmlns:p="http://schemas.microsoft.com/office/2006/metadata/properties" xmlns:ns2="b884418e-556a-4604-a270-b952dd508788" xmlns:ns3="44cf10a2-39c0-4ba6-a25d-c6fa28027bec" targetNamespace="http://schemas.microsoft.com/office/2006/metadata/properties" ma:root="true" ma:fieldsID="27cfa03d4a0b08fdf9571c745674f52f" ns2:_="" ns3:_="">
    <xsd:import namespace="b884418e-556a-4604-a270-b952dd508788"/>
    <xsd:import namespace="44cf10a2-39c0-4ba6-a25d-c6fa28027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4418e-556a-4604-a270-b952dd508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f10a2-39c0-4ba6-a25d-c6fa28027b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72C41-8E77-4BF6-9FE3-29F4D2C6EBB1}">
  <ds:schemaRefs>
    <ds:schemaRef ds:uri="http://schemas.microsoft.com/office/2006/metadata/properties"/>
    <ds:schemaRef ds:uri="http://schemas.microsoft.com/office/infopath/2007/PartnerControls"/>
    <ds:schemaRef ds:uri="87e88fc6-e2ab-42fc-b070-ea42aae14e55"/>
    <ds:schemaRef ds:uri="1819bbc6-0208-48b6-8f2b-b907c5fcc14f"/>
  </ds:schemaRefs>
</ds:datastoreItem>
</file>

<file path=customXml/itemProps2.xml><?xml version="1.0" encoding="utf-8"?>
<ds:datastoreItem xmlns:ds="http://schemas.openxmlformats.org/officeDocument/2006/customXml" ds:itemID="{C51302A0-00C9-4C13-AC39-747EE396CD1C}">
  <ds:schemaRefs>
    <ds:schemaRef ds:uri="http://schemas.openxmlformats.org/officeDocument/2006/bibliography"/>
  </ds:schemaRefs>
</ds:datastoreItem>
</file>

<file path=customXml/itemProps3.xml><?xml version="1.0" encoding="utf-8"?>
<ds:datastoreItem xmlns:ds="http://schemas.openxmlformats.org/officeDocument/2006/customXml" ds:itemID="{73965BCF-B724-4015-8095-EA2CA9F8C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4418e-556a-4604-a270-b952dd508788"/>
    <ds:schemaRef ds:uri="44cf10a2-39c0-4ba6-a25d-c6fa28027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50B40-EFB1-437F-83B9-2B14047C5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6478</Characters>
  <Application>Microsoft Office Word</Application>
  <DocSecurity>0</DocSecurity>
  <Lines>53</Lines>
  <Paragraphs>15</Paragraphs>
  <ScaleCrop>false</ScaleCrop>
  <Company>Rural Community Assistance Corp.</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Williams-Townsy</dc:creator>
  <cp:keywords/>
  <dc:description/>
  <cp:lastModifiedBy>Sandra Medina</cp:lastModifiedBy>
  <cp:revision>2</cp:revision>
  <cp:lastPrinted>2019-03-05T18:55:00Z</cp:lastPrinted>
  <dcterms:created xsi:type="dcterms:W3CDTF">2023-08-17T20:12:00Z</dcterms:created>
  <dcterms:modified xsi:type="dcterms:W3CDTF">2023-08-17T20:12:00Z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0x010100DD178B1A5821C94C82676D24991FF2E6</vt:lpwstr>
  </property>
  <property fmtid="{D5CDD505-2E9C-101B-9397-08002B2CF9AE}" pid="3" name="_dlc_DocIdItemGuid">
    <vt:lpwstr>1749c59f-ba5a-4047-a3f0-c20fa68c6b7f</vt:lpwstr>
  </property>
</Properties>
</file>